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F34E9" w14:textId="77777777" w:rsidR="00B949EB" w:rsidRPr="001B74C7" w:rsidRDefault="00B949EB" w:rsidP="001B74C7">
      <w:pPr>
        <w:tabs>
          <w:tab w:val="left" w:pos="1418"/>
        </w:tabs>
        <w:rPr>
          <w:b/>
        </w:rPr>
      </w:pPr>
      <w:bookmarkStart w:id="0" w:name="OLE_LINK1"/>
    </w:p>
    <w:bookmarkEnd w:id="0"/>
    <w:p w14:paraId="35ADB54C" w14:textId="76C68F48" w:rsidR="00741B8D" w:rsidRPr="005E4A3F" w:rsidRDefault="00741B8D" w:rsidP="00C70C16">
      <w:pPr>
        <w:jc w:val="center"/>
        <w:rPr>
          <w:b/>
          <w:sz w:val="28"/>
          <w:szCs w:val="28"/>
        </w:rPr>
      </w:pPr>
      <w:r w:rsidRPr="005E4A3F">
        <w:rPr>
          <w:b/>
          <w:sz w:val="28"/>
          <w:szCs w:val="28"/>
        </w:rPr>
        <w:t xml:space="preserve">Technická specifikace předmětu </w:t>
      </w:r>
      <w:r w:rsidR="00D77970" w:rsidRPr="005E4A3F">
        <w:rPr>
          <w:b/>
          <w:sz w:val="28"/>
          <w:szCs w:val="28"/>
        </w:rPr>
        <w:t>d</w:t>
      </w:r>
      <w:r w:rsidRPr="005E4A3F">
        <w:rPr>
          <w:b/>
          <w:sz w:val="28"/>
          <w:szCs w:val="28"/>
        </w:rPr>
        <w:t xml:space="preserve">íla </w:t>
      </w:r>
    </w:p>
    <w:p w14:paraId="6410F8C1" w14:textId="77777777" w:rsidR="007D5EDE" w:rsidRDefault="007D5EDE" w:rsidP="007D5EDE">
      <w:pPr>
        <w:pStyle w:val="Zkladntext3"/>
        <w:tabs>
          <w:tab w:val="left" w:pos="4962"/>
        </w:tabs>
        <w:spacing w:after="0"/>
        <w:rPr>
          <w:b/>
        </w:rPr>
      </w:pPr>
    </w:p>
    <w:p w14:paraId="7A23DD46" w14:textId="77777777" w:rsidR="007D5EDE" w:rsidRDefault="007D5EDE" w:rsidP="004174FA">
      <w:pPr>
        <w:pStyle w:val="Nadpis2"/>
        <w:keepLines w:val="0"/>
        <w:numPr>
          <w:ilvl w:val="1"/>
          <w:numId w:val="1"/>
        </w:numPr>
        <w:pBdr>
          <w:bottom w:val="single" w:sz="6" w:space="1" w:color="auto"/>
        </w:pBdr>
        <w:shd w:val="pct5" w:color="auto" w:fill="auto"/>
        <w:overflowPunct w:val="0"/>
        <w:autoSpaceDE w:val="0"/>
        <w:autoSpaceDN w:val="0"/>
        <w:adjustRightInd w:val="0"/>
        <w:spacing w:before="240" w:after="60"/>
        <w:ind w:left="0" w:firstLine="0"/>
        <w:jc w:val="both"/>
        <w:textAlignment w:val="baseline"/>
        <w:rPr>
          <w:i/>
        </w:rPr>
      </w:pPr>
      <w:r>
        <w:rPr>
          <w:b w:val="0"/>
          <w:i/>
        </w:rPr>
        <w:t>Název investiční akce</w:t>
      </w:r>
    </w:p>
    <w:p w14:paraId="4CECCC7A" w14:textId="4466AA4A" w:rsidR="00FF6C15" w:rsidRPr="00460AD3" w:rsidRDefault="000F2DA6" w:rsidP="008A0DD8">
      <w:pPr>
        <w:pStyle w:val="Zhlav"/>
        <w:tabs>
          <w:tab w:val="clear" w:pos="4536"/>
          <w:tab w:val="clear" w:pos="9072"/>
        </w:tabs>
        <w:ind w:left="142"/>
        <w:jc w:val="center"/>
        <w:rPr>
          <w:b/>
          <w:sz w:val="28"/>
          <w:szCs w:val="28"/>
        </w:rPr>
      </w:pPr>
      <w:r w:rsidRPr="00460AD3">
        <w:rPr>
          <w:b/>
          <w:sz w:val="28"/>
          <w:szCs w:val="28"/>
        </w:rPr>
        <w:t>„</w:t>
      </w:r>
      <w:proofErr w:type="gramStart"/>
      <w:r w:rsidR="00F15939" w:rsidRPr="00460AD3">
        <w:rPr>
          <w:b/>
          <w:sz w:val="28"/>
          <w:szCs w:val="28"/>
        </w:rPr>
        <w:t>M</w:t>
      </w:r>
      <w:r w:rsidR="008A0DD8" w:rsidRPr="00460AD3">
        <w:rPr>
          <w:b/>
          <w:sz w:val="28"/>
          <w:szCs w:val="28"/>
        </w:rPr>
        <w:t>odernizac</w:t>
      </w:r>
      <w:r w:rsidR="00F15939" w:rsidRPr="00460AD3">
        <w:rPr>
          <w:b/>
          <w:sz w:val="28"/>
          <w:szCs w:val="28"/>
        </w:rPr>
        <w:t>e</w:t>
      </w:r>
      <w:r w:rsidR="008A0DD8" w:rsidRPr="00460AD3">
        <w:rPr>
          <w:b/>
          <w:sz w:val="28"/>
          <w:szCs w:val="28"/>
        </w:rPr>
        <w:t xml:space="preserve"> </w:t>
      </w:r>
      <w:r w:rsidR="00DC3629" w:rsidRPr="00460AD3">
        <w:rPr>
          <w:b/>
          <w:sz w:val="28"/>
          <w:szCs w:val="28"/>
        </w:rPr>
        <w:t xml:space="preserve"> </w:t>
      </w:r>
      <w:r w:rsidR="00D8542B" w:rsidRPr="00460AD3">
        <w:rPr>
          <w:b/>
          <w:sz w:val="28"/>
          <w:szCs w:val="28"/>
        </w:rPr>
        <w:t>plynové</w:t>
      </w:r>
      <w:proofErr w:type="gramEnd"/>
      <w:r w:rsidR="00D8542B" w:rsidRPr="00460AD3">
        <w:rPr>
          <w:b/>
          <w:sz w:val="28"/>
          <w:szCs w:val="28"/>
        </w:rPr>
        <w:t xml:space="preserve"> </w:t>
      </w:r>
      <w:r w:rsidR="000B0983" w:rsidRPr="00460AD3">
        <w:rPr>
          <w:b/>
          <w:sz w:val="28"/>
          <w:szCs w:val="28"/>
        </w:rPr>
        <w:t>kotelny</w:t>
      </w:r>
      <w:r w:rsidR="00A8177D" w:rsidRPr="00460AD3">
        <w:rPr>
          <w:b/>
          <w:sz w:val="28"/>
          <w:szCs w:val="28"/>
        </w:rPr>
        <w:t xml:space="preserve"> </w:t>
      </w:r>
      <w:r w:rsidR="00ED79EF">
        <w:rPr>
          <w:b/>
          <w:sz w:val="28"/>
          <w:szCs w:val="28"/>
        </w:rPr>
        <w:t>Obora Hvězda 1</w:t>
      </w:r>
      <w:r w:rsidR="005E4A3F">
        <w:rPr>
          <w:b/>
          <w:sz w:val="28"/>
          <w:szCs w:val="28"/>
        </w:rPr>
        <w:t>,</w:t>
      </w:r>
      <w:r w:rsidR="00D603F3" w:rsidRPr="00460AD3">
        <w:rPr>
          <w:b/>
          <w:sz w:val="28"/>
          <w:szCs w:val="28"/>
        </w:rPr>
        <w:t xml:space="preserve"> </w:t>
      </w:r>
      <w:bookmarkStart w:id="1" w:name="_Hlk86834688"/>
      <w:r w:rsidR="00B269C6" w:rsidRPr="00460AD3">
        <w:rPr>
          <w:b/>
          <w:sz w:val="28"/>
          <w:szCs w:val="28"/>
        </w:rPr>
        <w:t xml:space="preserve">Praha </w:t>
      </w:r>
      <w:bookmarkEnd w:id="1"/>
      <w:r w:rsidR="00EE5D2F" w:rsidRPr="00460AD3">
        <w:rPr>
          <w:b/>
          <w:sz w:val="28"/>
          <w:szCs w:val="28"/>
        </w:rPr>
        <w:t>6</w:t>
      </w:r>
      <w:r w:rsidR="00FF6C15" w:rsidRPr="00460AD3">
        <w:rPr>
          <w:b/>
          <w:sz w:val="28"/>
          <w:szCs w:val="28"/>
        </w:rPr>
        <w:t>“</w:t>
      </w:r>
    </w:p>
    <w:p w14:paraId="336D3C83" w14:textId="77777777" w:rsidR="007D5EDE" w:rsidRDefault="001F24C3" w:rsidP="004174FA">
      <w:pPr>
        <w:pStyle w:val="Nadpis2"/>
        <w:keepLines w:val="0"/>
        <w:numPr>
          <w:ilvl w:val="1"/>
          <w:numId w:val="1"/>
        </w:numPr>
        <w:pBdr>
          <w:bottom w:val="single" w:sz="6" w:space="1" w:color="auto"/>
        </w:pBdr>
        <w:shd w:val="pct5" w:color="auto" w:fill="auto"/>
        <w:overflowPunct w:val="0"/>
        <w:autoSpaceDE w:val="0"/>
        <w:autoSpaceDN w:val="0"/>
        <w:adjustRightInd w:val="0"/>
        <w:spacing w:before="240" w:after="60"/>
        <w:ind w:left="0" w:firstLine="0"/>
        <w:jc w:val="both"/>
        <w:textAlignment w:val="baseline"/>
        <w:rPr>
          <w:b w:val="0"/>
          <w:i/>
        </w:rPr>
      </w:pPr>
      <w:r>
        <w:rPr>
          <w:b w:val="0"/>
          <w:i/>
        </w:rPr>
        <w:t>Umístění díla</w:t>
      </w:r>
    </w:p>
    <w:p w14:paraId="683021D9" w14:textId="4189B1D9" w:rsidR="00872071" w:rsidRDefault="006F09BD" w:rsidP="00D8542B">
      <w:pPr>
        <w:jc w:val="both"/>
      </w:pPr>
      <w:r>
        <w:t xml:space="preserve">Obora Hvězda </w:t>
      </w:r>
      <w:r w:rsidR="00872071">
        <w:t>1</w:t>
      </w:r>
    </w:p>
    <w:p w14:paraId="02C89EBD" w14:textId="4428B18C" w:rsidR="00D8542B" w:rsidRPr="00D8542B" w:rsidRDefault="00317FF3" w:rsidP="00D8542B">
      <w:pPr>
        <w:jc w:val="both"/>
      </w:pPr>
      <w:r>
        <w:t>Praha 6</w:t>
      </w:r>
    </w:p>
    <w:p w14:paraId="6750024F" w14:textId="77777777" w:rsidR="001F24C3" w:rsidRPr="00694E17" w:rsidRDefault="001F24C3" w:rsidP="004174FA">
      <w:pPr>
        <w:pStyle w:val="Nadpis2"/>
        <w:keepLines w:val="0"/>
        <w:numPr>
          <w:ilvl w:val="1"/>
          <w:numId w:val="1"/>
        </w:numPr>
        <w:pBdr>
          <w:bottom w:val="single" w:sz="6" w:space="1" w:color="auto"/>
        </w:pBdr>
        <w:shd w:val="pct5" w:color="auto" w:fill="auto"/>
        <w:tabs>
          <w:tab w:val="clear" w:pos="576"/>
        </w:tabs>
        <w:overflowPunct w:val="0"/>
        <w:autoSpaceDE w:val="0"/>
        <w:autoSpaceDN w:val="0"/>
        <w:adjustRightInd w:val="0"/>
        <w:spacing w:before="240" w:after="60"/>
        <w:ind w:left="0" w:firstLine="0"/>
        <w:jc w:val="both"/>
        <w:textAlignment w:val="baseline"/>
        <w:rPr>
          <w:b w:val="0"/>
          <w:i/>
        </w:rPr>
      </w:pPr>
      <w:r>
        <w:rPr>
          <w:b w:val="0"/>
          <w:i/>
        </w:rPr>
        <w:t>Způsob a rozsah plnění</w:t>
      </w:r>
    </w:p>
    <w:p w14:paraId="4D032518" w14:textId="69D5296A" w:rsidR="007D5EDE" w:rsidRDefault="007D5EDE" w:rsidP="00E02CC1">
      <w:pPr>
        <w:pStyle w:val="Zhlav"/>
        <w:tabs>
          <w:tab w:val="clear" w:pos="4536"/>
          <w:tab w:val="clear" w:pos="9072"/>
        </w:tabs>
        <w:rPr>
          <w:b/>
        </w:rPr>
      </w:pPr>
      <w:r>
        <w:t xml:space="preserve">Předmětem výběrového řízení je realizace díla </w:t>
      </w:r>
      <w:r w:rsidR="00E1654D">
        <w:rPr>
          <w:b/>
        </w:rPr>
        <w:t>„</w:t>
      </w:r>
      <w:proofErr w:type="gramStart"/>
      <w:r w:rsidR="00F15939">
        <w:rPr>
          <w:b/>
        </w:rPr>
        <w:t>M</w:t>
      </w:r>
      <w:r w:rsidR="008A0DD8" w:rsidRPr="008A0DD8">
        <w:rPr>
          <w:b/>
        </w:rPr>
        <w:t>odernizac</w:t>
      </w:r>
      <w:r w:rsidR="00F15939">
        <w:rPr>
          <w:b/>
        </w:rPr>
        <w:t>e</w:t>
      </w:r>
      <w:r w:rsidR="008A0DD8" w:rsidRPr="008A0DD8">
        <w:rPr>
          <w:b/>
        </w:rPr>
        <w:t xml:space="preserve"> </w:t>
      </w:r>
      <w:r w:rsidR="00E02CC1" w:rsidRPr="00E02CC1">
        <w:rPr>
          <w:b/>
        </w:rPr>
        <w:t xml:space="preserve"> </w:t>
      </w:r>
      <w:r w:rsidR="000B0983">
        <w:rPr>
          <w:b/>
        </w:rPr>
        <w:t>plynové</w:t>
      </w:r>
      <w:proofErr w:type="gramEnd"/>
      <w:r w:rsidR="000B0983">
        <w:rPr>
          <w:b/>
        </w:rPr>
        <w:t xml:space="preserve"> kotelny </w:t>
      </w:r>
      <w:r w:rsidR="00ED79EF">
        <w:rPr>
          <w:b/>
        </w:rPr>
        <w:t xml:space="preserve">Obora Hvězda </w:t>
      </w:r>
      <w:r w:rsidR="00872071">
        <w:rPr>
          <w:b/>
        </w:rPr>
        <w:t>1,</w:t>
      </w:r>
      <w:r w:rsidR="00B269C6" w:rsidRPr="00B269C6">
        <w:t xml:space="preserve"> </w:t>
      </w:r>
      <w:r w:rsidR="00B269C6" w:rsidRPr="00B269C6">
        <w:rPr>
          <w:b/>
        </w:rPr>
        <w:t>Praha 6</w:t>
      </w:r>
      <w:r>
        <w:rPr>
          <w:b/>
        </w:rPr>
        <w:t>“</w:t>
      </w:r>
    </w:p>
    <w:p w14:paraId="0CB2E8F5" w14:textId="77777777" w:rsidR="007D5EDE" w:rsidRDefault="007D5EDE" w:rsidP="007D5EDE">
      <w:pPr>
        <w:jc w:val="both"/>
        <w:rPr>
          <w:b/>
        </w:rPr>
      </w:pPr>
    </w:p>
    <w:p w14:paraId="1C38AA19" w14:textId="2124A3F3" w:rsidR="006510B4" w:rsidRDefault="000452E7" w:rsidP="00045653">
      <w:pPr>
        <w:tabs>
          <w:tab w:val="left" w:pos="4962"/>
        </w:tabs>
        <w:jc w:val="both"/>
        <w:rPr>
          <w:b/>
        </w:rPr>
      </w:pPr>
      <w:r>
        <w:t xml:space="preserve">Během rekonstrukce </w:t>
      </w:r>
      <w:r w:rsidR="001F1965">
        <w:t>b</w:t>
      </w:r>
      <w:r>
        <w:t>ude demontována</w:t>
      </w:r>
      <w:r w:rsidR="001F1965">
        <w:t xml:space="preserve"> stávající technologie kotelny v rozsahu – kotel, kouřovod v kotelně, oběhová čerpadla ÚT</w:t>
      </w:r>
      <w:r w:rsidR="00AC0F0B">
        <w:t xml:space="preserve"> a TV</w:t>
      </w:r>
      <w:r w:rsidR="00731DB4">
        <w:t>, expanzní nádob</w:t>
      </w:r>
      <w:r w:rsidR="00B62FAE">
        <w:t>a</w:t>
      </w:r>
      <w:r w:rsidR="00731DB4">
        <w:t xml:space="preserve">, </w:t>
      </w:r>
      <w:r w:rsidR="005268F9">
        <w:t xml:space="preserve">ohřívač TV, expanzní automat, </w:t>
      </w:r>
      <w:r w:rsidR="001F1965">
        <w:t>rozvaděč elektro</w:t>
      </w:r>
      <w:r w:rsidR="00731DB4">
        <w:t xml:space="preserve">, </w:t>
      </w:r>
      <w:r w:rsidR="00AC0F0B">
        <w:t>potrubní rozvody ÚT</w:t>
      </w:r>
      <w:r w:rsidR="005268F9">
        <w:t xml:space="preserve"> a TV</w:t>
      </w:r>
      <w:r w:rsidR="00731DB4">
        <w:t>.</w:t>
      </w:r>
    </w:p>
    <w:p w14:paraId="7EF0FE94" w14:textId="6A2C3B32" w:rsidR="00F93080" w:rsidRPr="00A44208" w:rsidRDefault="007D5EDE" w:rsidP="00045653">
      <w:pPr>
        <w:jc w:val="both"/>
      </w:pPr>
      <w:r>
        <w:t xml:space="preserve">Objednatel požaduje, aby dílo bylo </w:t>
      </w:r>
      <w:r w:rsidR="002F7887">
        <w:t>pr</w:t>
      </w:r>
      <w:r w:rsidR="000B0983">
        <w:t xml:space="preserve">ovedeno dle Technické specifikace předmětu </w:t>
      </w:r>
      <w:r w:rsidR="00D77970">
        <w:t>d</w:t>
      </w:r>
      <w:r w:rsidR="001A6A10">
        <w:t xml:space="preserve">íla. </w:t>
      </w:r>
      <w:r>
        <w:t>Všechny změny, které Zhotovitel provede oproti zadá</w:t>
      </w:r>
      <w:r w:rsidR="003B3726">
        <w:t>ní</w:t>
      </w:r>
      <w:r>
        <w:t>, musí být uvedeny v nabídce nebo vždy probrány s Objednatelem. Pokud tak Zhotovitel neučiní, bude Objednatel trvat na dodání komponentů, které jsou uvedeny v </w:t>
      </w:r>
      <w:r w:rsidR="003B3726" w:rsidRPr="00A44208">
        <w:t>zadání</w:t>
      </w:r>
      <w:r w:rsidRPr="00A44208">
        <w:t>.</w:t>
      </w:r>
      <w:r w:rsidR="005268F9" w:rsidRPr="00A44208">
        <w:t xml:space="preserve"> </w:t>
      </w:r>
      <w:r w:rsidR="003B3726" w:rsidRPr="00A44208">
        <w:t>P</w:t>
      </w:r>
      <w:r w:rsidR="00FB3072" w:rsidRPr="00A44208">
        <w:t>ři instalaci</w:t>
      </w:r>
      <w:r w:rsidR="003B3726" w:rsidRPr="00A44208">
        <w:t xml:space="preserve"> všech komponent bude Zhotovitel</w:t>
      </w:r>
      <w:r w:rsidR="00FB3072" w:rsidRPr="00A44208">
        <w:t xml:space="preserve"> postupovat podle projekčních podkladů </w:t>
      </w:r>
      <w:r w:rsidR="00096EED" w:rsidRPr="00A44208">
        <w:t xml:space="preserve">a návodů </w:t>
      </w:r>
      <w:r w:rsidR="00FB3072" w:rsidRPr="00A44208">
        <w:t xml:space="preserve">výrobce dané komponenty. </w:t>
      </w:r>
      <w:r w:rsidR="00A80966" w:rsidRPr="00A44208">
        <w:t xml:space="preserve"> </w:t>
      </w:r>
    </w:p>
    <w:p w14:paraId="499E14AB" w14:textId="77777777" w:rsidR="007D5EDE" w:rsidRPr="00A44208" w:rsidRDefault="007D5EDE" w:rsidP="004174FA">
      <w:pPr>
        <w:pStyle w:val="Nadpis2"/>
        <w:keepLines w:val="0"/>
        <w:numPr>
          <w:ilvl w:val="1"/>
          <w:numId w:val="1"/>
        </w:numPr>
        <w:pBdr>
          <w:bottom w:val="single" w:sz="6" w:space="1" w:color="auto"/>
        </w:pBdr>
        <w:shd w:val="pct5" w:color="auto" w:fill="auto"/>
        <w:overflowPunct w:val="0"/>
        <w:autoSpaceDE w:val="0"/>
        <w:autoSpaceDN w:val="0"/>
        <w:adjustRightInd w:val="0"/>
        <w:spacing w:before="240" w:after="60"/>
        <w:ind w:left="0" w:firstLine="0"/>
        <w:jc w:val="both"/>
        <w:textAlignment w:val="baseline"/>
        <w:rPr>
          <w:i/>
        </w:rPr>
      </w:pPr>
      <w:r w:rsidRPr="00A44208">
        <w:rPr>
          <w:b w:val="0"/>
          <w:i/>
        </w:rPr>
        <w:t>Stávající stav</w:t>
      </w:r>
    </w:p>
    <w:p w14:paraId="1AC7B766" w14:textId="7330FF7E" w:rsidR="00D60129" w:rsidRPr="00A44208" w:rsidRDefault="001A6A10" w:rsidP="00D60129">
      <w:pPr>
        <w:jc w:val="both"/>
        <w:rPr>
          <w:szCs w:val="24"/>
        </w:rPr>
      </w:pPr>
      <w:r w:rsidRPr="00A44208">
        <w:rPr>
          <w:szCs w:val="24"/>
        </w:rPr>
        <w:t xml:space="preserve">Kotelna se nachází v suterénu bytového domu na adrese </w:t>
      </w:r>
      <w:r w:rsidR="00ED79EF">
        <w:rPr>
          <w:szCs w:val="24"/>
        </w:rPr>
        <w:t>Obo</w:t>
      </w:r>
      <w:r w:rsidR="00C30478">
        <w:rPr>
          <w:szCs w:val="24"/>
        </w:rPr>
        <w:t>r</w:t>
      </w:r>
      <w:bookmarkStart w:id="2" w:name="_GoBack"/>
      <w:bookmarkEnd w:id="2"/>
      <w:r w:rsidR="00ED79EF">
        <w:rPr>
          <w:szCs w:val="24"/>
        </w:rPr>
        <w:t xml:space="preserve">a Hvězda </w:t>
      </w:r>
      <w:r w:rsidR="00872071" w:rsidRPr="00A44208">
        <w:rPr>
          <w:szCs w:val="24"/>
        </w:rPr>
        <w:t>1</w:t>
      </w:r>
      <w:r w:rsidR="005268F9" w:rsidRPr="00A44208">
        <w:rPr>
          <w:szCs w:val="24"/>
        </w:rPr>
        <w:t>,</w:t>
      </w:r>
      <w:r w:rsidRPr="00A44208">
        <w:rPr>
          <w:szCs w:val="24"/>
        </w:rPr>
        <w:t xml:space="preserve"> vytápí tento dům</w:t>
      </w:r>
      <w:r w:rsidR="005268F9" w:rsidRPr="00A44208">
        <w:rPr>
          <w:szCs w:val="24"/>
        </w:rPr>
        <w:t xml:space="preserve"> a zásobuje ho teplou vodou</w:t>
      </w:r>
      <w:r w:rsidRPr="00A44208">
        <w:rPr>
          <w:szCs w:val="24"/>
        </w:rPr>
        <w:t xml:space="preserve">. </w:t>
      </w:r>
      <w:r w:rsidR="00A410BF" w:rsidRPr="00A44208">
        <w:rPr>
          <w:szCs w:val="24"/>
        </w:rPr>
        <w:t>V kotelně j</w:t>
      </w:r>
      <w:r w:rsidR="00ED79EF">
        <w:rPr>
          <w:szCs w:val="24"/>
        </w:rPr>
        <w:t>sou</w:t>
      </w:r>
      <w:r w:rsidR="00A410BF" w:rsidRPr="00A44208">
        <w:rPr>
          <w:szCs w:val="24"/>
        </w:rPr>
        <w:t xml:space="preserve"> umístěn</w:t>
      </w:r>
      <w:r w:rsidR="00ED79EF">
        <w:rPr>
          <w:szCs w:val="24"/>
        </w:rPr>
        <w:t>y dva</w:t>
      </w:r>
      <w:r w:rsidR="00A410BF" w:rsidRPr="00A44208">
        <w:rPr>
          <w:szCs w:val="24"/>
        </w:rPr>
        <w:t xml:space="preserve"> stacionární teplovodní kot</w:t>
      </w:r>
      <w:r w:rsidR="00ED79EF">
        <w:rPr>
          <w:szCs w:val="24"/>
        </w:rPr>
        <w:t>le</w:t>
      </w:r>
      <w:r w:rsidR="00A410BF" w:rsidRPr="00A44208">
        <w:rPr>
          <w:szCs w:val="24"/>
        </w:rPr>
        <w:t xml:space="preserve"> </w:t>
      </w:r>
      <w:proofErr w:type="spellStart"/>
      <w:r w:rsidR="00ED79EF">
        <w:rPr>
          <w:szCs w:val="24"/>
        </w:rPr>
        <w:t>Vaillant</w:t>
      </w:r>
      <w:proofErr w:type="spellEnd"/>
      <w:r w:rsidR="00ED79EF">
        <w:rPr>
          <w:szCs w:val="24"/>
        </w:rPr>
        <w:t xml:space="preserve"> VK464 </w:t>
      </w:r>
      <w:r w:rsidR="00ED79EF" w:rsidRPr="00A410BF">
        <w:rPr>
          <w:szCs w:val="24"/>
        </w:rPr>
        <w:t xml:space="preserve">o výkonu </w:t>
      </w:r>
      <w:r w:rsidR="00ED79EF">
        <w:rPr>
          <w:szCs w:val="24"/>
        </w:rPr>
        <w:t>45,5</w:t>
      </w:r>
      <w:r w:rsidR="00ED79EF" w:rsidRPr="00A410BF">
        <w:rPr>
          <w:szCs w:val="24"/>
        </w:rPr>
        <w:t xml:space="preserve"> kW</w:t>
      </w:r>
      <w:r w:rsidR="00A410BF" w:rsidRPr="00A44208">
        <w:rPr>
          <w:szCs w:val="24"/>
        </w:rPr>
        <w:t>. Provoz kot</w:t>
      </w:r>
      <w:r w:rsidR="00731DB4" w:rsidRPr="00A44208">
        <w:rPr>
          <w:szCs w:val="24"/>
        </w:rPr>
        <w:t>le</w:t>
      </w:r>
      <w:r w:rsidR="00A410BF" w:rsidRPr="00A44208">
        <w:rPr>
          <w:szCs w:val="24"/>
        </w:rPr>
        <w:t xml:space="preserve"> je řízen </w:t>
      </w:r>
      <w:r w:rsidR="00AC0F0B" w:rsidRPr="00A44208">
        <w:rPr>
          <w:szCs w:val="24"/>
        </w:rPr>
        <w:t>kotlovou regulací</w:t>
      </w:r>
      <w:r w:rsidR="00A410BF" w:rsidRPr="00A44208">
        <w:rPr>
          <w:szCs w:val="24"/>
        </w:rPr>
        <w:t>. Odkouření je řešeno ko</w:t>
      </w:r>
      <w:r w:rsidR="00731DB4" w:rsidRPr="00A44208">
        <w:rPr>
          <w:szCs w:val="24"/>
        </w:rPr>
        <w:t>uřovod</w:t>
      </w:r>
      <w:r w:rsidR="00ED79EF">
        <w:rPr>
          <w:szCs w:val="24"/>
        </w:rPr>
        <w:t>y</w:t>
      </w:r>
      <w:r w:rsidR="00731DB4" w:rsidRPr="00A44208">
        <w:rPr>
          <w:szCs w:val="24"/>
        </w:rPr>
        <w:t xml:space="preserve"> </w:t>
      </w:r>
      <w:r w:rsidR="00A410BF" w:rsidRPr="00A44208">
        <w:rPr>
          <w:szCs w:val="24"/>
        </w:rPr>
        <w:t>a dále do komína.</w:t>
      </w:r>
      <w:r w:rsidR="00AC0F0B" w:rsidRPr="00A44208">
        <w:rPr>
          <w:szCs w:val="24"/>
        </w:rPr>
        <w:t xml:space="preserve"> </w:t>
      </w:r>
      <w:r w:rsidR="00A410BF" w:rsidRPr="00A44208">
        <w:rPr>
          <w:szCs w:val="24"/>
        </w:rPr>
        <w:t>Provoz kotl</w:t>
      </w:r>
      <w:r w:rsidR="00ED79EF">
        <w:rPr>
          <w:szCs w:val="24"/>
        </w:rPr>
        <w:t>ů</w:t>
      </w:r>
      <w:r w:rsidR="00A410BF" w:rsidRPr="00A44208">
        <w:rPr>
          <w:szCs w:val="24"/>
        </w:rPr>
        <w:t xml:space="preserve"> je automatický, s regulací výkonu a maximální provozní teplotou 8</w:t>
      </w:r>
      <w:r w:rsidR="00D77970" w:rsidRPr="00A44208">
        <w:rPr>
          <w:szCs w:val="24"/>
        </w:rPr>
        <w:t>0</w:t>
      </w:r>
      <w:r w:rsidR="00A410BF" w:rsidRPr="00A44208">
        <w:rPr>
          <w:szCs w:val="24"/>
        </w:rPr>
        <w:t xml:space="preserve">°C. Maximální provozní přetlak </w:t>
      </w:r>
      <w:r w:rsidR="00171FE6" w:rsidRPr="00A44208">
        <w:rPr>
          <w:szCs w:val="24"/>
        </w:rPr>
        <w:t>topného systému</w:t>
      </w:r>
      <w:r w:rsidR="00A410BF" w:rsidRPr="00A44208">
        <w:rPr>
          <w:szCs w:val="24"/>
        </w:rPr>
        <w:t xml:space="preserve"> je limitován na </w:t>
      </w:r>
      <w:r w:rsidR="00ED79EF">
        <w:rPr>
          <w:szCs w:val="24"/>
        </w:rPr>
        <w:t>2,5</w:t>
      </w:r>
      <w:r w:rsidR="00A410BF" w:rsidRPr="00A44208">
        <w:rPr>
          <w:szCs w:val="24"/>
        </w:rPr>
        <w:t xml:space="preserve"> bary</w:t>
      </w:r>
      <w:r w:rsidR="00D77970" w:rsidRPr="00A44208">
        <w:rPr>
          <w:szCs w:val="24"/>
        </w:rPr>
        <w:t xml:space="preserve">. </w:t>
      </w:r>
      <w:r w:rsidR="00AC0F0B" w:rsidRPr="00A44208">
        <w:rPr>
          <w:szCs w:val="24"/>
        </w:rPr>
        <w:t xml:space="preserve">Změny </w:t>
      </w:r>
      <w:r w:rsidR="00E73AAA" w:rsidRPr="00A44208">
        <w:rPr>
          <w:szCs w:val="24"/>
        </w:rPr>
        <w:t xml:space="preserve">objemu při změnách teploty zajišťuje expanzní </w:t>
      </w:r>
      <w:r w:rsidR="00ED79EF">
        <w:rPr>
          <w:szCs w:val="24"/>
        </w:rPr>
        <w:t>nádoba ČKD Dukla o objemu 100 l</w:t>
      </w:r>
      <w:r w:rsidR="005268F9" w:rsidRPr="00A44208">
        <w:rPr>
          <w:szCs w:val="24"/>
        </w:rPr>
        <w:t xml:space="preserve">. TV vyrábí zásobníkový ohřívač </w:t>
      </w:r>
      <w:proofErr w:type="spellStart"/>
      <w:r w:rsidR="00ED79EF">
        <w:rPr>
          <w:szCs w:val="24"/>
        </w:rPr>
        <w:t>Vaillant</w:t>
      </w:r>
      <w:proofErr w:type="spellEnd"/>
      <w:r w:rsidR="005268F9" w:rsidRPr="00A44208">
        <w:rPr>
          <w:szCs w:val="24"/>
        </w:rPr>
        <w:t xml:space="preserve"> o objemu </w:t>
      </w:r>
      <w:r w:rsidR="00ED79EF">
        <w:rPr>
          <w:szCs w:val="24"/>
        </w:rPr>
        <w:t>5</w:t>
      </w:r>
      <w:r w:rsidR="005268F9" w:rsidRPr="00A44208">
        <w:rPr>
          <w:szCs w:val="24"/>
        </w:rPr>
        <w:t>00 l.</w:t>
      </w:r>
      <w:r w:rsidR="00E73AAA" w:rsidRPr="00A44208">
        <w:rPr>
          <w:szCs w:val="24"/>
        </w:rPr>
        <w:t xml:space="preserve"> </w:t>
      </w:r>
      <w:r w:rsidR="00731DB4" w:rsidRPr="00A44208">
        <w:rPr>
          <w:szCs w:val="24"/>
        </w:rPr>
        <w:t>P</w:t>
      </w:r>
      <w:r w:rsidR="00D60129" w:rsidRPr="00A44208">
        <w:rPr>
          <w:szCs w:val="24"/>
        </w:rPr>
        <w:t xml:space="preserve">řívod vzduchu je </w:t>
      </w:r>
      <w:r w:rsidR="00442302" w:rsidRPr="00A44208">
        <w:rPr>
          <w:szCs w:val="24"/>
        </w:rPr>
        <w:t>přirozený</w:t>
      </w:r>
      <w:r w:rsidR="00D60129" w:rsidRPr="00A44208">
        <w:rPr>
          <w:szCs w:val="24"/>
        </w:rPr>
        <w:t>.</w:t>
      </w:r>
      <w:r w:rsidR="00491F19" w:rsidRPr="00A44208">
        <w:rPr>
          <w:szCs w:val="24"/>
        </w:rPr>
        <w:t xml:space="preserve">          </w:t>
      </w:r>
    </w:p>
    <w:p w14:paraId="4EF0E147" w14:textId="24C20753" w:rsidR="007D5EDE" w:rsidRPr="00A44208" w:rsidRDefault="007D5EDE" w:rsidP="004174FA">
      <w:pPr>
        <w:pStyle w:val="Nadpis2"/>
        <w:keepLines w:val="0"/>
        <w:numPr>
          <w:ilvl w:val="1"/>
          <w:numId w:val="1"/>
        </w:numPr>
        <w:pBdr>
          <w:bottom w:val="single" w:sz="6" w:space="1" w:color="auto"/>
        </w:pBdr>
        <w:shd w:val="pct5" w:color="auto" w:fill="auto"/>
        <w:overflowPunct w:val="0"/>
        <w:autoSpaceDE w:val="0"/>
        <w:autoSpaceDN w:val="0"/>
        <w:adjustRightInd w:val="0"/>
        <w:spacing w:before="240" w:after="60"/>
        <w:ind w:left="0" w:firstLine="0"/>
        <w:jc w:val="both"/>
        <w:textAlignment w:val="baseline"/>
        <w:rPr>
          <w:i/>
        </w:rPr>
      </w:pPr>
      <w:r w:rsidRPr="00A44208">
        <w:rPr>
          <w:b w:val="0"/>
          <w:i/>
        </w:rPr>
        <w:t>Předmět</w:t>
      </w:r>
      <w:r w:rsidR="00C07047" w:rsidRPr="00A44208">
        <w:rPr>
          <w:b w:val="0"/>
          <w:i/>
        </w:rPr>
        <w:t xml:space="preserve"> a rozsah</w:t>
      </w:r>
      <w:r w:rsidRPr="00A44208">
        <w:rPr>
          <w:b w:val="0"/>
          <w:i/>
        </w:rPr>
        <w:t xml:space="preserve"> plnění</w:t>
      </w:r>
    </w:p>
    <w:p w14:paraId="09FF3E9B" w14:textId="40C191D3" w:rsidR="004A0CA2" w:rsidRPr="00A44208" w:rsidRDefault="007D5EDE" w:rsidP="004A0CA2">
      <w:pPr>
        <w:tabs>
          <w:tab w:val="left" w:pos="4962"/>
        </w:tabs>
      </w:pPr>
      <w:r w:rsidRPr="00A44208">
        <w:t xml:space="preserve">Předmětem plnění díla </w:t>
      </w:r>
      <w:r w:rsidR="00B269C6" w:rsidRPr="00A44208">
        <w:t xml:space="preserve">je zhotovení </w:t>
      </w:r>
      <w:r w:rsidR="00F15939" w:rsidRPr="00A44208">
        <w:t xml:space="preserve">modernizace dle projektové dokumentace </w:t>
      </w:r>
      <w:r w:rsidR="00A44208" w:rsidRPr="00A44208">
        <w:t xml:space="preserve">č. 21 2511 </w:t>
      </w:r>
      <w:r w:rsidR="00F15939" w:rsidRPr="00A44208">
        <w:t xml:space="preserve">k </w:t>
      </w:r>
      <w:proofErr w:type="gramStart"/>
      <w:r w:rsidR="00F15939" w:rsidRPr="00A44208">
        <w:t>modernizaci  plynové</w:t>
      </w:r>
      <w:proofErr w:type="gramEnd"/>
      <w:r w:rsidR="00F15939" w:rsidRPr="00A44208">
        <w:t xml:space="preserve"> kotelny </w:t>
      </w:r>
      <w:r w:rsidR="00ED79EF">
        <w:rPr>
          <w:szCs w:val="24"/>
        </w:rPr>
        <w:t xml:space="preserve">Obora Hvězda </w:t>
      </w:r>
      <w:r w:rsidR="00872071" w:rsidRPr="00A44208">
        <w:rPr>
          <w:szCs w:val="24"/>
        </w:rPr>
        <w:t xml:space="preserve">1, </w:t>
      </w:r>
      <w:r w:rsidR="00B269C6" w:rsidRPr="00A44208">
        <w:t>Praha 6</w:t>
      </w:r>
      <w:r w:rsidR="00686709" w:rsidRPr="00A44208">
        <w:t>.</w:t>
      </w:r>
    </w:p>
    <w:p w14:paraId="7447DB67" w14:textId="78A412C7" w:rsidR="007C1FF3" w:rsidRPr="00A44208" w:rsidRDefault="005E4A3F" w:rsidP="004A0CA2">
      <w:pPr>
        <w:tabs>
          <w:tab w:val="left" w:pos="4962"/>
        </w:tabs>
      </w:pPr>
      <w:r w:rsidRPr="00A44208">
        <w:t>Nedílnou součástí předání díla bude mimo jiné:</w:t>
      </w:r>
    </w:p>
    <w:p w14:paraId="4C39650E" w14:textId="3F4F2012" w:rsidR="00D3722A" w:rsidRPr="00A44208" w:rsidRDefault="00B07AE5" w:rsidP="00592CEB">
      <w:pPr>
        <w:pStyle w:val="Odstavecseseznamem"/>
        <w:numPr>
          <w:ilvl w:val="0"/>
          <w:numId w:val="27"/>
        </w:numPr>
        <w:rPr>
          <w:b/>
        </w:rPr>
      </w:pPr>
      <w:r w:rsidRPr="00A44208">
        <w:t>Projektová dokumentace skutečného provedení stavby dle vyhlášky 499/2006 Sb. v platném znění</w:t>
      </w:r>
      <w:r w:rsidR="00587186" w:rsidRPr="00A44208">
        <w:t xml:space="preserve"> </w:t>
      </w:r>
    </w:p>
    <w:p w14:paraId="72A01908" w14:textId="07F8EBA3" w:rsidR="009A3A20" w:rsidRPr="00A44208" w:rsidRDefault="009A3A20" w:rsidP="00592CEB">
      <w:pPr>
        <w:pStyle w:val="Odstavecseseznamem"/>
        <w:numPr>
          <w:ilvl w:val="0"/>
          <w:numId w:val="27"/>
        </w:numPr>
        <w:spacing w:before="120"/>
        <w:jc w:val="both"/>
        <w:outlineLvl w:val="2"/>
        <w:rPr>
          <w:b/>
        </w:rPr>
      </w:pPr>
      <w:r w:rsidRPr="00A44208">
        <w:t xml:space="preserve">S předáním díla dodat revizi spalinových cest, revizi plynu, revizi TNS, revizi elektro, protokol zkoušky havarijních stavů, </w:t>
      </w:r>
      <w:r w:rsidR="00DB3A15" w:rsidRPr="00A44208">
        <w:t>protokol kalibrace detektoru plynu, protokol seřízení a spuštění kotlů</w:t>
      </w:r>
    </w:p>
    <w:p w14:paraId="65457354" w14:textId="77777777" w:rsidR="00491F19" w:rsidRPr="00A44208" w:rsidRDefault="00491F19" w:rsidP="00491F19">
      <w:pPr>
        <w:pStyle w:val="Odstavecseseznamem"/>
        <w:spacing w:before="120"/>
        <w:ind w:left="709"/>
        <w:jc w:val="both"/>
        <w:outlineLvl w:val="2"/>
        <w:rPr>
          <w:b/>
        </w:rPr>
      </w:pPr>
    </w:p>
    <w:p w14:paraId="4AA3A6C7" w14:textId="5790B768" w:rsidR="00072D3D" w:rsidRPr="00A44208" w:rsidRDefault="00303B99" w:rsidP="00072D3D">
      <w:pPr>
        <w:pStyle w:val="Nadpis4"/>
        <w:tabs>
          <w:tab w:val="clear" w:pos="864"/>
        </w:tabs>
      </w:pPr>
      <w:proofErr w:type="gramStart"/>
      <w:r w:rsidRPr="00A44208">
        <w:t>Vytápění</w:t>
      </w:r>
      <w:r w:rsidR="00476BC2" w:rsidRPr="00A44208">
        <w:t xml:space="preserve"> </w:t>
      </w:r>
      <w:r w:rsidR="005E4A3F" w:rsidRPr="00A44208">
        <w:t>- Dílo</w:t>
      </w:r>
      <w:proofErr w:type="gramEnd"/>
      <w:r w:rsidR="005E4A3F" w:rsidRPr="00A44208">
        <w:t xml:space="preserve"> bude provedeno dle </w:t>
      </w:r>
      <w:r w:rsidR="00ED79EF">
        <w:t xml:space="preserve">předané </w:t>
      </w:r>
      <w:r w:rsidR="005E4A3F" w:rsidRPr="00A44208">
        <w:t>projektové dokumentace</w:t>
      </w:r>
    </w:p>
    <w:p w14:paraId="7B0BDDC4" w14:textId="2BE20E80" w:rsidR="00C91502" w:rsidRPr="00A44208" w:rsidRDefault="00015FC6" w:rsidP="00FB0F68">
      <w:pPr>
        <w:jc w:val="both"/>
      </w:pPr>
      <w:r w:rsidRPr="00A44208">
        <w:t xml:space="preserve">Osazením kotlů </w:t>
      </w:r>
      <w:r w:rsidR="00ED79EF">
        <w:t xml:space="preserve">s nerezovým </w:t>
      </w:r>
      <w:r w:rsidR="0091706E" w:rsidRPr="00A44208">
        <w:t xml:space="preserve">výměníkem tepla </w:t>
      </w:r>
      <w:r w:rsidRPr="00A44208">
        <w:t xml:space="preserve">o celkovém výkonu do 100kW se </w:t>
      </w:r>
      <w:r w:rsidR="005B15D8" w:rsidRPr="00A44208">
        <w:t>nejedná</w:t>
      </w:r>
      <w:r w:rsidRPr="00A44208">
        <w:t xml:space="preserve"> o kotelnu</w:t>
      </w:r>
      <w:r w:rsidR="000E0F83" w:rsidRPr="00A44208">
        <w:t xml:space="preserve"> III. </w:t>
      </w:r>
      <w:r w:rsidR="0047426B" w:rsidRPr="00A44208">
        <w:t>kategorie. Dodané plynové kondenzační teplovodní kotle musí splňovat emisní třídu 5</w:t>
      </w:r>
      <w:r w:rsidR="0047426B" w:rsidRPr="00A44208">
        <w:rPr>
          <w:b/>
        </w:rPr>
        <w:t>.</w:t>
      </w:r>
      <w:r w:rsidR="004B70D0" w:rsidRPr="00A44208">
        <w:rPr>
          <w:b/>
        </w:rPr>
        <w:t xml:space="preserve"> </w:t>
      </w:r>
      <w:r w:rsidR="004B70D0" w:rsidRPr="00A44208">
        <w:t xml:space="preserve">Kotle budou instalovány </w:t>
      </w:r>
      <w:r w:rsidRPr="00A44208">
        <w:t>na zeď, v místě po demontovaném kotli bude vybourán sokl a podlaha bude srovnána</w:t>
      </w:r>
      <w:r w:rsidR="005B15D8" w:rsidRPr="00A44208">
        <w:t xml:space="preserve"> a</w:t>
      </w:r>
      <w:r w:rsidRPr="00A44208">
        <w:t xml:space="preserve"> </w:t>
      </w:r>
      <w:r w:rsidR="00C14EC1" w:rsidRPr="00A44208">
        <w:t>natřena nátěrem na podlahy</w:t>
      </w:r>
      <w:r w:rsidRPr="00A44208">
        <w:t>.</w:t>
      </w:r>
    </w:p>
    <w:p w14:paraId="24518EDA" w14:textId="550B6488" w:rsidR="007606ED" w:rsidRPr="00A44208" w:rsidRDefault="007B6CE9" w:rsidP="00FB0F68">
      <w:pPr>
        <w:jc w:val="both"/>
      </w:pPr>
      <w:r w:rsidRPr="00A44208">
        <w:t>Pro měření dodávaného tepla bude</w:t>
      </w:r>
      <w:r w:rsidR="00155217" w:rsidRPr="00A44208">
        <w:t xml:space="preserve"> na zpětném </w:t>
      </w:r>
      <w:r w:rsidR="007B3CDB" w:rsidRPr="00A44208">
        <w:t xml:space="preserve">společném </w:t>
      </w:r>
      <w:r w:rsidR="00155217" w:rsidRPr="00A44208">
        <w:t>potrubí instalován</w:t>
      </w:r>
      <w:r w:rsidRPr="00A44208">
        <w:t xml:space="preserve"> </w:t>
      </w:r>
      <w:r w:rsidR="00592CEB" w:rsidRPr="00A44208">
        <w:t xml:space="preserve">stávající </w:t>
      </w:r>
      <w:r w:rsidRPr="00A44208">
        <w:t>měřič tepla</w:t>
      </w:r>
      <w:r w:rsidR="00155217" w:rsidRPr="00A44208">
        <w:t xml:space="preserve"> </w:t>
      </w:r>
      <w:proofErr w:type="spellStart"/>
      <w:r w:rsidR="00155217" w:rsidRPr="00A44208">
        <w:t>Kamstrup</w:t>
      </w:r>
      <w:proofErr w:type="spellEnd"/>
      <w:r w:rsidR="00155217" w:rsidRPr="00A44208">
        <w:t xml:space="preserve"> </w:t>
      </w:r>
      <w:proofErr w:type="spellStart"/>
      <w:r w:rsidR="00155217" w:rsidRPr="00A44208">
        <w:t>Multical</w:t>
      </w:r>
      <w:proofErr w:type="spellEnd"/>
      <w:r w:rsidR="00155217" w:rsidRPr="00A44208">
        <w:t xml:space="preserve"> 603</w:t>
      </w:r>
      <w:r w:rsidR="007B3CDB" w:rsidRPr="00A44208">
        <w:t>.</w:t>
      </w:r>
      <w:r w:rsidR="00FB0F68" w:rsidRPr="00A44208">
        <w:t xml:space="preserve"> </w:t>
      </w:r>
      <w:r w:rsidR="007A278D" w:rsidRPr="00A44208">
        <w:t>Pro dopouštění topné vody do systému bude dodán</w:t>
      </w:r>
      <w:r w:rsidR="00FB0F68" w:rsidRPr="00A44208">
        <w:t>o</w:t>
      </w:r>
      <w:r w:rsidR="007A278D" w:rsidRPr="00A44208">
        <w:t xml:space="preserve"> a instalován</w:t>
      </w:r>
      <w:r w:rsidR="00FB0F68" w:rsidRPr="00A44208">
        <w:t>o</w:t>
      </w:r>
      <w:r w:rsidR="007A278D" w:rsidRPr="00A44208">
        <w:t xml:space="preserve"> </w:t>
      </w:r>
      <w:r w:rsidR="008E40BD" w:rsidRPr="00A44208">
        <w:t>automatick</w:t>
      </w:r>
      <w:r w:rsidR="00FB0F68" w:rsidRPr="00A44208">
        <w:t>é</w:t>
      </w:r>
      <w:r w:rsidR="008E40BD" w:rsidRPr="00A44208">
        <w:t xml:space="preserve"> doplňov</w:t>
      </w:r>
      <w:r w:rsidR="00FB0F68" w:rsidRPr="00A44208">
        <w:t>ací zařízení</w:t>
      </w:r>
      <w:r w:rsidR="008E40BD" w:rsidRPr="00A44208">
        <w:t>.</w:t>
      </w:r>
      <w:r w:rsidR="008F10BD" w:rsidRPr="00A44208">
        <w:t xml:space="preserve"> </w:t>
      </w:r>
      <w:r w:rsidR="007606ED" w:rsidRPr="00A44208">
        <w:t xml:space="preserve">Kondenzát z kotlů bude sveden do </w:t>
      </w:r>
      <w:r w:rsidR="004264F7" w:rsidRPr="00A44208">
        <w:t xml:space="preserve">nově osazených </w:t>
      </w:r>
      <w:r w:rsidR="007606ED" w:rsidRPr="00A44208">
        <w:t xml:space="preserve">neutralizačních boxů a dále </w:t>
      </w:r>
      <w:r w:rsidR="00F87416" w:rsidRPr="00A44208">
        <w:t xml:space="preserve">sveden potrubím ke stávající kanálové </w:t>
      </w:r>
      <w:r w:rsidR="00FB0F68" w:rsidRPr="00A44208">
        <w:t>v</w:t>
      </w:r>
      <w:r w:rsidR="00F87416" w:rsidRPr="00A44208">
        <w:t>pusti v podlaze kotelny</w:t>
      </w:r>
      <w:r w:rsidR="007606ED" w:rsidRPr="00A44208">
        <w:t xml:space="preserve">. Přepady pojistných ventilů budou svedeny do potrubí a </w:t>
      </w:r>
      <w:r w:rsidR="00F87416" w:rsidRPr="00A44208">
        <w:t>přivedeny ke kanálové vpusti</w:t>
      </w:r>
      <w:r w:rsidR="00587186" w:rsidRPr="00A44208">
        <w:t>.</w:t>
      </w:r>
      <w:r w:rsidR="00FB0F68" w:rsidRPr="00A44208">
        <w:t xml:space="preserve"> </w:t>
      </w:r>
    </w:p>
    <w:p w14:paraId="593ABA1A" w14:textId="1491E61A" w:rsidR="005B2469" w:rsidRPr="00A44208" w:rsidRDefault="005B2469" w:rsidP="005B2469">
      <w:pPr>
        <w:pStyle w:val="Nadpis4"/>
        <w:tabs>
          <w:tab w:val="clear" w:pos="864"/>
        </w:tabs>
      </w:pPr>
      <w:r w:rsidRPr="00A44208">
        <w:t xml:space="preserve">Spalinové </w:t>
      </w:r>
      <w:proofErr w:type="gramStart"/>
      <w:r w:rsidRPr="00A44208">
        <w:t>cesty</w:t>
      </w:r>
      <w:r w:rsidR="005E4A3F" w:rsidRPr="00A44208">
        <w:t>- Dílo</w:t>
      </w:r>
      <w:proofErr w:type="gramEnd"/>
      <w:r w:rsidR="005E4A3F" w:rsidRPr="00A44208">
        <w:t xml:space="preserve"> bude provedeno dle </w:t>
      </w:r>
      <w:r w:rsidR="00ED79EF">
        <w:t xml:space="preserve">předané </w:t>
      </w:r>
      <w:r w:rsidR="005E4A3F" w:rsidRPr="00A44208">
        <w:t>projektové dokumentace</w:t>
      </w:r>
    </w:p>
    <w:p w14:paraId="4433A313" w14:textId="183D7014" w:rsidR="008B1424" w:rsidRPr="00A44208" w:rsidRDefault="008F044C" w:rsidP="00FB0F68">
      <w:pPr>
        <w:jc w:val="both"/>
      </w:pPr>
      <w:r w:rsidRPr="00A44208">
        <w:t>Odvod spalin od kotlů bude realizován novým kouřovodem.</w:t>
      </w:r>
      <w:r w:rsidR="008F6C12" w:rsidRPr="00A44208">
        <w:t xml:space="preserve"> Stávající kouřovod v kotelně bud</w:t>
      </w:r>
      <w:r w:rsidR="007B3CDB" w:rsidRPr="00A44208">
        <w:t>e</w:t>
      </w:r>
      <w:r w:rsidR="008F6C12" w:rsidRPr="00A44208">
        <w:t xml:space="preserve"> demontován.</w:t>
      </w:r>
      <w:r w:rsidR="003826F2" w:rsidRPr="00A44208">
        <w:t xml:space="preserve"> </w:t>
      </w:r>
      <w:r w:rsidRPr="00A44208">
        <w:t>K</w:t>
      </w:r>
      <w:r w:rsidR="008B1424" w:rsidRPr="00A44208">
        <w:t>otle budou propojeny sadou sdružených odvodů spalin pro dva kotle</w:t>
      </w:r>
      <w:r w:rsidRPr="00A44208">
        <w:t xml:space="preserve"> na společný kouřovod. </w:t>
      </w:r>
      <w:r w:rsidR="008F6C12" w:rsidRPr="00A44208">
        <w:t xml:space="preserve">Stávající komínové těleso </w:t>
      </w:r>
      <w:r w:rsidRPr="00A44208">
        <w:t>bude osazen</w:t>
      </w:r>
      <w:r w:rsidR="008F6C12" w:rsidRPr="00A44208">
        <w:t>o novou</w:t>
      </w:r>
      <w:r w:rsidRPr="00A44208">
        <w:t xml:space="preserve"> přetlakovou komínovou</w:t>
      </w:r>
      <w:r w:rsidR="00B85560" w:rsidRPr="00A44208">
        <w:t xml:space="preserve"> </w:t>
      </w:r>
      <w:r w:rsidRPr="00A44208">
        <w:t>vložkou.</w:t>
      </w:r>
      <w:r w:rsidR="00E11A5A" w:rsidRPr="00A44208">
        <w:t xml:space="preserve"> Kouřovod bude na komínovou vložku napojen patním kolenem tak, aby bylo možné jímat kondenzáty v prostoru kotelny. Před patním kolenem bude pro možnost </w:t>
      </w:r>
      <w:r w:rsidR="00B87526" w:rsidRPr="00A44208">
        <w:t>kontroly a čištění komínové vložky osazen kontrolní otvor</w:t>
      </w:r>
      <w:r w:rsidR="007B3CDB" w:rsidRPr="00A44208">
        <w:t>.</w:t>
      </w:r>
      <w:r w:rsidR="00B87526" w:rsidRPr="00A44208">
        <w:t xml:space="preserve"> Kondenzát z kouřovodu bude sveden do kanalizace.</w:t>
      </w:r>
    </w:p>
    <w:p w14:paraId="767C083B" w14:textId="5923B56B" w:rsidR="00DB3A15" w:rsidRPr="00A44208" w:rsidRDefault="00B87526" w:rsidP="00FB0F68">
      <w:pPr>
        <w:jc w:val="both"/>
      </w:pPr>
      <w:r w:rsidRPr="00A44208">
        <w:t xml:space="preserve">Spalinová cesta bude provedena z certifikovaných prvků spalinového systému vhodného dle požadavků výrobce kotlů. </w:t>
      </w:r>
    </w:p>
    <w:p w14:paraId="49F3BF82" w14:textId="77777777" w:rsidR="00C14EC1" w:rsidRPr="00A44208" w:rsidRDefault="00C14EC1" w:rsidP="00FB0F68">
      <w:pPr>
        <w:jc w:val="both"/>
      </w:pPr>
    </w:p>
    <w:p w14:paraId="31F5BBA8" w14:textId="77777777" w:rsidR="00442302" w:rsidRPr="00A44208" w:rsidRDefault="00442302" w:rsidP="00C14EC1">
      <w:pPr>
        <w:jc w:val="both"/>
        <w:rPr>
          <w:b/>
          <w:color w:val="000000"/>
          <w:sz w:val="24"/>
        </w:rPr>
      </w:pPr>
    </w:p>
    <w:p w14:paraId="4260918B" w14:textId="77777777" w:rsidR="00442302" w:rsidRPr="00A44208" w:rsidRDefault="00442302" w:rsidP="00C14EC1">
      <w:pPr>
        <w:jc w:val="both"/>
        <w:rPr>
          <w:b/>
          <w:color w:val="000000"/>
          <w:sz w:val="24"/>
        </w:rPr>
      </w:pPr>
    </w:p>
    <w:p w14:paraId="0E679FA6" w14:textId="77777777" w:rsidR="00442302" w:rsidRPr="00A44208" w:rsidRDefault="00442302" w:rsidP="00C14EC1">
      <w:pPr>
        <w:jc w:val="both"/>
        <w:rPr>
          <w:b/>
          <w:color w:val="000000"/>
          <w:sz w:val="24"/>
        </w:rPr>
      </w:pPr>
    </w:p>
    <w:p w14:paraId="3477915D" w14:textId="0C3FB335" w:rsidR="00277335" w:rsidRPr="00A44208" w:rsidRDefault="00277335" w:rsidP="00277335">
      <w:pPr>
        <w:pStyle w:val="Nadpis4"/>
        <w:tabs>
          <w:tab w:val="clear" w:pos="864"/>
        </w:tabs>
      </w:pPr>
      <w:proofErr w:type="gramStart"/>
      <w:r w:rsidRPr="00A44208">
        <w:t>V</w:t>
      </w:r>
      <w:r w:rsidR="0006577A" w:rsidRPr="00A44208">
        <w:t>ětrání</w:t>
      </w:r>
      <w:r w:rsidR="005E4A3F" w:rsidRPr="00A44208">
        <w:t>- Dílo</w:t>
      </w:r>
      <w:proofErr w:type="gramEnd"/>
      <w:r w:rsidR="005E4A3F" w:rsidRPr="00A44208">
        <w:t xml:space="preserve"> bude provedeno dle </w:t>
      </w:r>
      <w:r w:rsidR="00ED79EF">
        <w:t xml:space="preserve">předané </w:t>
      </w:r>
      <w:r w:rsidR="005E4A3F" w:rsidRPr="00A44208">
        <w:t xml:space="preserve">projektové dokumentace </w:t>
      </w:r>
    </w:p>
    <w:p w14:paraId="1D93AA05" w14:textId="52574AB0" w:rsidR="002A599E" w:rsidRPr="00A44208" w:rsidRDefault="00331FBA" w:rsidP="002A599E">
      <w:r w:rsidRPr="00A44208">
        <w:t>Stávající systém větrání kotelny zůstane zachován</w:t>
      </w:r>
      <w:r w:rsidR="00442302" w:rsidRPr="00A44208">
        <w:t>.</w:t>
      </w:r>
    </w:p>
    <w:p w14:paraId="30946EC6" w14:textId="3F2118B6" w:rsidR="00277335" w:rsidRPr="00A44208" w:rsidRDefault="00277335" w:rsidP="00277335">
      <w:pPr>
        <w:pStyle w:val="Nadpis4"/>
        <w:tabs>
          <w:tab w:val="clear" w:pos="864"/>
        </w:tabs>
      </w:pPr>
      <w:r w:rsidRPr="00A44208">
        <w:t xml:space="preserve">Elektro a </w:t>
      </w:r>
      <w:proofErr w:type="spellStart"/>
      <w:proofErr w:type="gramStart"/>
      <w:r w:rsidRPr="00A44208">
        <w:t>MaR</w:t>
      </w:r>
      <w:proofErr w:type="spellEnd"/>
      <w:r w:rsidR="005E4A3F" w:rsidRPr="00A44208">
        <w:t>- Dílo</w:t>
      </w:r>
      <w:proofErr w:type="gramEnd"/>
      <w:r w:rsidR="005E4A3F" w:rsidRPr="00A44208">
        <w:t xml:space="preserve"> bude provedeno dle </w:t>
      </w:r>
      <w:r w:rsidR="00ED79EF">
        <w:t xml:space="preserve">předané </w:t>
      </w:r>
      <w:r w:rsidR="005E4A3F" w:rsidRPr="00A44208">
        <w:t xml:space="preserve">projektové dokumentace </w:t>
      </w:r>
    </w:p>
    <w:p w14:paraId="60961CE3" w14:textId="52478B5D" w:rsidR="009544A6" w:rsidRPr="00A44208" w:rsidRDefault="009544A6" w:rsidP="008F10BD">
      <w:pPr>
        <w:jc w:val="both"/>
      </w:pPr>
      <w:r w:rsidRPr="00A44208">
        <w:t xml:space="preserve">Stávající rozvaděč </w:t>
      </w:r>
      <w:proofErr w:type="spellStart"/>
      <w:r w:rsidRPr="00A44208">
        <w:t>MaR</w:t>
      </w:r>
      <w:proofErr w:type="spellEnd"/>
      <w:r w:rsidRPr="00A44208">
        <w:t xml:space="preserve"> </w:t>
      </w:r>
      <w:r w:rsidR="007B3CDB" w:rsidRPr="00A44208">
        <w:t xml:space="preserve">a elektro </w:t>
      </w:r>
      <w:r w:rsidRPr="00A44208">
        <w:t xml:space="preserve">bude </w:t>
      </w:r>
      <w:r w:rsidR="007B3CDB" w:rsidRPr="00A44208">
        <w:t>demontován</w:t>
      </w:r>
      <w:r w:rsidRPr="00A44208">
        <w:t xml:space="preserve">. Nový rozvaděč bude osazen na stěnu </w:t>
      </w:r>
      <w:r w:rsidR="00FB0F68" w:rsidRPr="00A44208">
        <w:t>u</w:t>
      </w:r>
      <w:r w:rsidRPr="00A44208">
        <w:t xml:space="preserve"> kotlů. Silové rozvody (osvětlení a zásuvky) budou ponechány stávající.</w:t>
      </w:r>
    </w:p>
    <w:p w14:paraId="64CF6EC3" w14:textId="38B6D0CF" w:rsidR="007A1C23" w:rsidRPr="00A44208" w:rsidRDefault="007A1C23" w:rsidP="008F10BD">
      <w:pPr>
        <w:jc w:val="both"/>
      </w:pPr>
      <w:r w:rsidRPr="00A44208">
        <w:t>Součástí dodávky bude také čidlo zaplavení a nov</w:t>
      </w:r>
      <w:r w:rsidR="008E1F62">
        <w:t>ý</w:t>
      </w:r>
      <w:r w:rsidRPr="00A44208">
        <w:t xml:space="preserve"> </w:t>
      </w:r>
      <w:r w:rsidR="008E1F62">
        <w:t>detektor</w:t>
      </w:r>
      <w:r w:rsidRPr="00A44208">
        <w:t xml:space="preserve"> úniku plynu. </w:t>
      </w:r>
      <w:r w:rsidR="008E1F62">
        <w:t xml:space="preserve">V případě zapojení kotlů jako spotřebič typu B bude osazen detektor úniku CO. </w:t>
      </w:r>
      <w:r w:rsidRPr="00A44208">
        <w:t xml:space="preserve">Venkovní čidlo teploty </w:t>
      </w:r>
      <w:r w:rsidR="00991BD7" w:rsidRPr="00A44208">
        <w:t xml:space="preserve">bude </w:t>
      </w:r>
      <w:r w:rsidRPr="00A44208">
        <w:t>stávající, pokud bude vhodné pro použití s novým regulátorem.</w:t>
      </w:r>
    </w:p>
    <w:p w14:paraId="49AF6854" w14:textId="77777777" w:rsidR="007D5EDE" w:rsidRPr="00A44208" w:rsidRDefault="007D5EDE" w:rsidP="00E2643F">
      <w:pPr>
        <w:pStyle w:val="Nadpis3"/>
        <w:keepLines w:val="0"/>
        <w:snapToGrid w:val="0"/>
        <w:spacing w:before="240" w:after="60"/>
        <w:rPr>
          <w:b w:val="0"/>
          <w:i/>
          <w:color w:val="auto"/>
        </w:rPr>
      </w:pPr>
      <w:r w:rsidRPr="00A44208">
        <w:rPr>
          <w:b w:val="0"/>
          <w:i/>
        </w:rPr>
        <w:t>Popis regulace:</w:t>
      </w:r>
    </w:p>
    <w:p w14:paraId="67339B8F" w14:textId="08017C25" w:rsidR="007D5EDE" w:rsidRPr="00A44208" w:rsidRDefault="005E5D99" w:rsidP="002D5B14">
      <w:pPr>
        <w:tabs>
          <w:tab w:val="left" w:pos="0"/>
          <w:tab w:val="left" w:pos="4346"/>
          <w:tab w:val="left" w:pos="9072"/>
        </w:tabs>
        <w:jc w:val="both"/>
      </w:pPr>
      <w:r w:rsidRPr="00A44208">
        <w:t xml:space="preserve">Provoz kotelny bude plně </w:t>
      </w:r>
      <w:proofErr w:type="gramStart"/>
      <w:r w:rsidRPr="00A44208">
        <w:t xml:space="preserve">automatizován - </w:t>
      </w:r>
      <w:r w:rsidRPr="00A44208">
        <w:rPr>
          <w:b/>
        </w:rPr>
        <w:t>bezobslužný</w:t>
      </w:r>
      <w:proofErr w:type="gramEnd"/>
      <w:r w:rsidRPr="00A44208">
        <w:rPr>
          <w:b/>
        </w:rPr>
        <w:t xml:space="preserve"> provoz s občasným dozorem</w:t>
      </w:r>
      <w:r w:rsidRPr="00A44208">
        <w:t xml:space="preserve">. </w:t>
      </w:r>
    </w:p>
    <w:p w14:paraId="1E91628C" w14:textId="77777777" w:rsidR="007D5EDE" w:rsidRPr="00A44208" w:rsidRDefault="007D5EDE" w:rsidP="00E2643F">
      <w:pPr>
        <w:pStyle w:val="Nadpis3"/>
        <w:keepLines w:val="0"/>
        <w:snapToGrid w:val="0"/>
        <w:spacing w:before="240" w:after="60"/>
        <w:ind w:left="567"/>
        <w:rPr>
          <w:b w:val="0"/>
          <w:i/>
        </w:rPr>
      </w:pPr>
      <w:r w:rsidRPr="00A44208">
        <w:rPr>
          <w:b w:val="0"/>
          <w:i/>
        </w:rPr>
        <w:t>Poruchové stavy:</w:t>
      </w:r>
    </w:p>
    <w:p w14:paraId="4A7E6615" w14:textId="05B68031" w:rsidR="007D5EDE" w:rsidRPr="00A44208" w:rsidRDefault="007D5EDE" w:rsidP="007D5EDE">
      <w:pPr>
        <w:ind w:firstLine="360"/>
        <w:jc w:val="both"/>
      </w:pPr>
      <w:r w:rsidRPr="00A44208">
        <w:t>Sledované poruchové stavy se budou dělit na tzv. měkké a tvrdé. Všechny poruchové stavy</w:t>
      </w:r>
      <w:r w:rsidR="00E2643F" w:rsidRPr="00A44208">
        <w:t xml:space="preserve"> (měkké a tvrdé)</w:t>
      </w:r>
      <w:r w:rsidRPr="00A44208">
        <w:t xml:space="preserve"> se budou přenášet na dispečink </w:t>
      </w:r>
      <w:proofErr w:type="spellStart"/>
      <w:r w:rsidR="004E7C74" w:rsidRPr="00A44208">
        <w:t>Veolia</w:t>
      </w:r>
      <w:proofErr w:type="spellEnd"/>
      <w:r w:rsidR="004E7C74" w:rsidRPr="00A44208">
        <w:t xml:space="preserve"> energie ČR </w:t>
      </w:r>
      <w:proofErr w:type="spellStart"/>
      <w:r w:rsidR="004E7C74" w:rsidRPr="00A44208">
        <w:t>a.s</w:t>
      </w:r>
      <w:proofErr w:type="spellEnd"/>
      <w:r w:rsidR="004E7C74" w:rsidRPr="00A44208">
        <w:t xml:space="preserve"> pomocí </w:t>
      </w:r>
      <w:proofErr w:type="spellStart"/>
      <w:r w:rsidR="00481A71" w:rsidRPr="00A44208">
        <w:t>Alfaboxu</w:t>
      </w:r>
      <w:proofErr w:type="spellEnd"/>
      <w:r w:rsidR="002D5B14" w:rsidRPr="00A44208">
        <w:t>.</w:t>
      </w:r>
    </w:p>
    <w:p w14:paraId="45608129" w14:textId="77777777" w:rsidR="002D5B14" w:rsidRPr="00A44208" w:rsidRDefault="002D5B14" w:rsidP="007D5EDE">
      <w:pPr>
        <w:ind w:firstLine="360"/>
        <w:jc w:val="both"/>
      </w:pPr>
    </w:p>
    <w:p w14:paraId="376235EE" w14:textId="77777777" w:rsidR="007D5EDE" w:rsidRPr="00A44208" w:rsidRDefault="007D5EDE" w:rsidP="007D5EDE">
      <w:pPr>
        <w:jc w:val="both"/>
        <w:rPr>
          <w:b/>
        </w:rPr>
      </w:pPr>
      <w:r w:rsidRPr="00A44208">
        <w:rPr>
          <w:b/>
        </w:rPr>
        <w:t>Měkké poruchy:</w:t>
      </w:r>
    </w:p>
    <w:p w14:paraId="4DBBB424" w14:textId="77777777" w:rsidR="007D5EDE" w:rsidRPr="00A44208" w:rsidRDefault="007D5EDE" w:rsidP="004174FA">
      <w:pPr>
        <w:pStyle w:val="Odstavecseseznamem"/>
        <w:numPr>
          <w:ilvl w:val="0"/>
          <w:numId w:val="3"/>
        </w:numPr>
        <w:jc w:val="both"/>
      </w:pPr>
      <w:r w:rsidRPr="00A44208">
        <w:t>souhrnná porucha kotle 1…2</w:t>
      </w:r>
    </w:p>
    <w:p w14:paraId="16E8F966" w14:textId="1B9922D5" w:rsidR="007D5EDE" w:rsidRPr="00A44208" w:rsidRDefault="007D5EDE" w:rsidP="004174FA">
      <w:pPr>
        <w:pStyle w:val="Odstavecseseznamem"/>
        <w:numPr>
          <w:ilvl w:val="0"/>
          <w:numId w:val="3"/>
        </w:numPr>
        <w:jc w:val="both"/>
      </w:pPr>
      <w:r w:rsidRPr="00A44208">
        <w:t>výskyt plynu 1.</w:t>
      </w:r>
      <w:r w:rsidR="004E7C74" w:rsidRPr="00A44208">
        <w:t xml:space="preserve"> </w:t>
      </w:r>
      <w:r w:rsidRPr="00A44208">
        <w:t xml:space="preserve">stupeň koncentrace v kotelně </w:t>
      </w:r>
    </w:p>
    <w:p w14:paraId="4C45BDD7" w14:textId="77777777" w:rsidR="007D5EDE" w:rsidRPr="00A44208" w:rsidRDefault="007D5EDE" w:rsidP="007D5EDE">
      <w:pPr>
        <w:jc w:val="both"/>
        <w:rPr>
          <w:b/>
        </w:rPr>
      </w:pPr>
      <w:r w:rsidRPr="00A44208">
        <w:rPr>
          <w:b/>
        </w:rPr>
        <w:t>Tvrdé poruchy:</w:t>
      </w:r>
    </w:p>
    <w:p w14:paraId="2A90CA4E" w14:textId="77777777" w:rsidR="007D5EDE" w:rsidRPr="00A44208" w:rsidRDefault="007D5EDE" w:rsidP="004174FA">
      <w:pPr>
        <w:pStyle w:val="Odstavecseseznamem"/>
        <w:numPr>
          <w:ilvl w:val="0"/>
          <w:numId w:val="3"/>
        </w:numPr>
        <w:jc w:val="both"/>
      </w:pPr>
      <w:r w:rsidRPr="00A44208">
        <w:t>STOP tlačítko – odstavena kotelna, uzavře</w:t>
      </w:r>
      <w:r w:rsidR="009D2959" w:rsidRPr="00A44208">
        <w:t>n ventil plynu nezávisle na řídi</w:t>
      </w:r>
      <w:r w:rsidRPr="00A44208">
        <w:t>cím systému</w:t>
      </w:r>
    </w:p>
    <w:p w14:paraId="27DD4B7B" w14:textId="7FFCAA93" w:rsidR="0082695B" w:rsidRPr="00A44208" w:rsidRDefault="007D5EDE" w:rsidP="008E1F62">
      <w:pPr>
        <w:pStyle w:val="Odstavecseseznamem"/>
        <w:numPr>
          <w:ilvl w:val="0"/>
          <w:numId w:val="3"/>
        </w:numPr>
        <w:jc w:val="both"/>
      </w:pPr>
      <w:r w:rsidRPr="00A44208">
        <w:t>výskyt plynu 2.</w:t>
      </w:r>
      <w:r w:rsidR="004E7C74" w:rsidRPr="00A44208">
        <w:t xml:space="preserve"> </w:t>
      </w:r>
      <w:r w:rsidRPr="00A44208">
        <w:t>stupeň koncentrace v kotelně – odstavena kotelna</w:t>
      </w:r>
    </w:p>
    <w:p w14:paraId="1E6CCA78" w14:textId="227316C5" w:rsidR="007D5EDE" w:rsidRPr="00A44208" w:rsidRDefault="007D5EDE" w:rsidP="004174FA">
      <w:pPr>
        <w:pStyle w:val="Odstavecseseznamem"/>
        <w:numPr>
          <w:ilvl w:val="0"/>
          <w:numId w:val="3"/>
        </w:numPr>
        <w:jc w:val="both"/>
      </w:pPr>
      <w:r w:rsidRPr="00A44208">
        <w:t xml:space="preserve">přehřátí prostoru kotelny nad </w:t>
      </w:r>
      <w:proofErr w:type="gramStart"/>
      <w:r w:rsidRPr="00A44208">
        <w:t>4</w:t>
      </w:r>
      <w:r w:rsidR="00544B2C" w:rsidRPr="00A44208">
        <w:t>5</w:t>
      </w:r>
      <w:r w:rsidRPr="00A44208">
        <w:t>°C</w:t>
      </w:r>
      <w:proofErr w:type="gramEnd"/>
      <w:r w:rsidRPr="00A44208">
        <w:t xml:space="preserve"> </w:t>
      </w:r>
    </w:p>
    <w:p w14:paraId="71C0C2E9" w14:textId="0A33A101" w:rsidR="007D5EDE" w:rsidRPr="00A44208" w:rsidRDefault="007D5EDE" w:rsidP="004174FA">
      <w:pPr>
        <w:pStyle w:val="Odstavecseseznamem"/>
        <w:numPr>
          <w:ilvl w:val="0"/>
          <w:numId w:val="3"/>
        </w:numPr>
        <w:jc w:val="both"/>
      </w:pPr>
      <w:r w:rsidRPr="00A44208">
        <w:t>přehřátí topné vody na výstupu z kotlů 85°C</w:t>
      </w:r>
      <w:r w:rsidR="00C14EC1" w:rsidRPr="00A44208">
        <w:t>¨</w:t>
      </w:r>
    </w:p>
    <w:p w14:paraId="18C18D45" w14:textId="77777777" w:rsidR="00C14EC1" w:rsidRPr="00A44208" w:rsidRDefault="00C14EC1" w:rsidP="00C14EC1">
      <w:pPr>
        <w:pStyle w:val="Odstavecseseznamem"/>
        <w:numPr>
          <w:ilvl w:val="0"/>
          <w:numId w:val="3"/>
        </w:numPr>
        <w:jc w:val="both"/>
      </w:pPr>
      <w:r w:rsidRPr="00A44208">
        <w:t>přehřátí TUV nad 65°C</w:t>
      </w:r>
    </w:p>
    <w:p w14:paraId="0B0252DE" w14:textId="484F0ED1" w:rsidR="007D5EDE" w:rsidRPr="00A44208" w:rsidRDefault="007D5EDE" w:rsidP="004174FA">
      <w:pPr>
        <w:pStyle w:val="Odstavecseseznamem"/>
        <w:numPr>
          <w:ilvl w:val="0"/>
          <w:numId w:val="3"/>
        </w:numPr>
        <w:jc w:val="both"/>
      </w:pPr>
      <w:r w:rsidRPr="00A44208">
        <w:t>zaplavení kotelny - blokování oběhov</w:t>
      </w:r>
      <w:r w:rsidR="003524E4" w:rsidRPr="00A44208">
        <w:t>ého</w:t>
      </w:r>
      <w:r w:rsidRPr="00A44208">
        <w:t xml:space="preserve"> čerpad</w:t>
      </w:r>
      <w:r w:rsidR="003524E4" w:rsidRPr="00A44208">
        <w:t>la</w:t>
      </w:r>
    </w:p>
    <w:p w14:paraId="40041A3E" w14:textId="1BF842F7" w:rsidR="007D5EDE" w:rsidRPr="00A44208" w:rsidRDefault="007D5EDE" w:rsidP="004174FA">
      <w:pPr>
        <w:pStyle w:val="Odstavecseseznamem"/>
        <w:numPr>
          <w:ilvl w:val="0"/>
          <w:numId w:val="3"/>
        </w:numPr>
        <w:jc w:val="both"/>
      </w:pPr>
      <w:r w:rsidRPr="00A44208">
        <w:t>síť 230 – výpadek – kotelna odstavena z provozu, signalizace na call centrum</w:t>
      </w:r>
      <w:r w:rsidR="004736BB" w:rsidRPr="00A44208">
        <w:t xml:space="preserve"> Provozovatele</w:t>
      </w:r>
      <w:r w:rsidRPr="00A44208">
        <w:t xml:space="preserve"> ze zálohovaného zdroje</w:t>
      </w:r>
      <w:r w:rsidR="00600E80" w:rsidRPr="00A44208">
        <w:t xml:space="preserve">- Zálohovaný zdroj zajistí a dodá Zhotovitel. </w:t>
      </w:r>
    </w:p>
    <w:p w14:paraId="786F9F80" w14:textId="1FE3637C" w:rsidR="007D5EDE" w:rsidRPr="00A44208" w:rsidRDefault="007D5EDE" w:rsidP="004174FA">
      <w:pPr>
        <w:pStyle w:val="Odstavecseseznamem"/>
        <w:numPr>
          <w:ilvl w:val="0"/>
          <w:numId w:val="3"/>
        </w:numPr>
        <w:jc w:val="both"/>
      </w:pPr>
      <w:r w:rsidRPr="00A44208">
        <w:t>minimální havarijní tlak v systému ÚT - blokování oběhov</w:t>
      </w:r>
      <w:r w:rsidR="004264F7" w:rsidRPr="00A44208">
        <w:t>ého</w:t>
      </w:r>
      <w:r w:rsidRPr="00A44208">
        <w:t xml:space="preserve"> čerpadl</w:t>
      </w:r>
      <w:r w:rsidR="003524E4" w:rsidRPr="00A44208">
        <w:t>a</w:t>
      </w:r>
    </w:p>
    <w:p w14:paraId="6D46EFAD" w14:textId="3D05519E" w:rsidR="007D5EDE" w:rsidRPr="00A44208" w:rsidRDefault="007D5EDE" w:rsidP="004174FA">
      <w:pPr>
        <w:pStyle w:val="Odstavecseseznamem"/>
        <w:numPr>
          <w:ilvl w:val="0"/>
          <w:numId w:val="3"/>
        </w:numPr>
        <w:jc w:val="both"/>
      </w:pPr>
      <w:r w:rsidRPr="00A44208">
        <w:t>maximální havarijní tlak v systému ÚT - blokování oběhov</w:t>
      </w:r>
      <w:r w:rsidR="003524E4" w:rsidRPr="00A44208">
        <w:t>ého</w:t>
      </w:r>
      <w:r w:rsidRPr="00A44208">
        <w:t xml:space="preserve"> čerpadl</w:t>
      </w:r>
      <w:r w:rsidR="003524E4" w:rsidRPr="00A44208">
        <w:t>a</w:t>
      </w:r>
    </w:p>
    <w:p w14:paraId="62566B92" w14:textId="520B2C4D" w:rsidR="005E5D99" w:rsidRPr="00A44208" w:rsidRDefault="005E5D99" w:rsidP="005E5D99">
      <w:pPr>
        <w:pStyle w:val="Nadpis7"/>
        <w:rPr>
          <w:color w:val="000000"/>
        </w:rPr>
      </w:pPr>
      <w:r w:rsidRPr="00A44208">
        <w:rPr>
          <w:color w:val="000000"/>
        </w:rPr>
        <w:t>Manometry a teploměry:</w:t>
      </w:r>
    </w:p>
    <w:p w14:paraId="2869BA40" w14:textId="18081C90" w:rsidR="005E5D99" w:rsidRPr="00A44208" w:rsidRDefault="005E5D99" w:rsidP="005E5D99">
      <w:pPr>
        <w:pStyle w:val="Podnadpis1"/>
        <w:ind w:firstLine="284"/>
        <w:rPr>
          <w:b w:val="0"/>
          <w:i w:val="0"/>
          <w:sz w:val="20"/>
          <w:u w:val="none"/>
        </w:rPr>
      </w:pPr>
      <w:r w:rsidRPr="00A44208">
        <w:rPr>
          <w:b w:val="0"/>
          <w:i w:val="0"/>
          <w:sz w:val="20"/>
          <w:u w:val="none"/>
        </w:rPr>
        <w:t xml:space="preserve">Všechny manometry a teploměry požadujeme </w:t>
      </w:r>
      <w:proofErr w:type="spellStart"/>
      <w:r w:rsidRPr="00A44208">
        <w:rPr>
          <w:b w:val="0"/>
          <w:i w:val="0"/>
          <w:sz w:val="20"/>
          <w:u w:val="none"/>
        </w:rPr>
        <w:t>zkalibrované</w:t>
      </w:r>
      <w:proofErr w:type="spellEnd"/>
      <w:r w:rsidRPr="00A44208">
        <w:rPr>
          <w:b w:val="0"/>
          <w:i w:val="0"/>
          <w:sz w:val="20"/>
          <w:u w:val="none"/>
        </w:rPr>
        <w:t xml:space="preserve"> včetně kalibračních listů</w:t>
      </w:r>
      <w:r w:rsidR="00544B2C" w:rsidRPr="00A44208">
        <w:rPr>
          <w:b w:val="0"/>
          <w:i w:val="0"/>
          <w:sz w:val="20"/>
          <w:u w:val="none"/>
        </w:rPr>
        <w:t xml:space="preserve">. </w:t>
      </w:r>
      <w:r w:rsidRPr="00A44208">
        <w:rPr>
          <w:b w:val="0"/>
          <w:i w:val="0"/>
          <w:sz w:val="20"/>
          <w:u w:val="none"/>
        </w:rPr>
        <w:t xml:space="preserve">Manometry musí být opatřeny zkušebními kohouty. Jímky teploměrů se připouštějí pouze nerezové či bronzové. T+M o průměrech 100mm. Manometry se spodním připojením (závit M-20*1,5), s přesností – odchylka do 1,6%. Teploměry rovné TR s přesností – odchylka do 2%. Tlakoměry budou voleny tak, aby se při maximálním provozním přetlaku ukazatel pohyboval v rozsahu ¾ stupnice. Při připojení manometrů na zkušební kohouty není možno použít tzv. černé připojovací matice. </w:t>
      </w:r>
    </w:p>
    <w:p w14:paraId="40780A1D" w14:textId="77777777" w:rsidR="007D5EDE" w:rsidRPr="00A44208" w:rsidRDefault="007D5EDE" w:rsidP="007D5EDE">
      <w:pPr>
        <w:jc w:val="both"/>
        <w:rPr>
          <w:b/>
        </w:rPr>
      </w:pPr>
      <w:r w:rsidRPr="00A44208">
        <w:rPr>
          <w:b/>
        </w:rPr>
        <w:t xml:space="preserve">Požadavky na montáž </w:t>
      </w:r>
      <w:proofErr w:type="spellStart"/>
      <w:r w:rsidRPr="00A44208">
        <w:rPr>
          <w:b/>
        </w:rPr>
        <w:t>MaR</w:t>
      </w:r>
      <w:proofErr w:type="spellEnd"/>
      <w:r w:rsidRPr="00A44208">
        <w:rPr>
          <w:b/>
        </w:rPr>
        <w:t>:</w:t>
      </w:r>
    </w:p>
    <w:p w14:paraId="45D72EA5" w14:textId="7CC9DF08" w:rsidR="007D5EDE" w:rsidRPr="00A44208" w:rsidRDefault="007D5EDE" w:rsidP="003E744A">
      <w:pPr>
        <w:ind w:firstLine="360"/>
        <w:jc w:val="both"/>
      </w:pPr>
      <w:r w:rsidRPr="00A44208">
        <w:t xml:space="preserve">Veškeré montážní práce musí být provedeny dle platných ČSN. </w:t>
      </w:r>
    </w:p>
    <w:p w14:paraId="1072707F" w14:textId="77777777" w:rsidR="007D5EDE" w:rsidRPr="00A44208" w:rsidRDefault="007D5EDE" w:rsidP="007D5EDE">
      <w:pPr>
        <w:pStyle w:val="Nadpis2"/>
        <w:rPr>
          <w:sz w:val="22"/>
          <w:szCs w:val="22"/>
        </w:rPr>
      </w:pPr>
      <w:r w:rsidRPr="00A44208">
        <w:rPr>
          <w:b w:val="0"/>
          <w:sz w:val="22"/>
          <w:szCs w:val="22"/>
        </w:rPr>
        <w:t>Rozvaděč</w:t>
      </w:r>
    </w:p>
    <w:p w14:paraId="21B7FA8E" w14:textId="77777777" w:rsidR="007D5EDE" w:rsidRPr="00A44208" w:rsidRDefault="007D5EDE" w:rsidP="001C1687">
      <w:pPr>
        <w:ind w:firstLine="360"/>
        <w:jc w:val="both"/>
      </w:pPr>
      <w:r w:rsidRPr="00A44208">
        <w:t xml:space="preserve">Pro umožnění doplnění o další prvky budou rozvaděče velikostně navrženy s rezervou min. </w:t>
      </w:r>
      <w:proofErr w:type="gramStart"/>
      <w:r w:rsidRPr="00A44208">
        <w:t>20%</w:t>
      </w:r>
      <w:proofErr w:type="gramEnd"/>
      <w:r w:rsidRPr="00A44208">
        <w:t>.</w:t>
      </w:r>
    </w:p>
    <w:p w14:paraId="427B652E" w14:textId="6F1DAF42" w:rsidR="00DC015C" w:rsidRPr="007C2CE0" w:rsidRDefault="00DC015C" w:rsidP="007C2CE0">
      <w:pPr>
        <w:pStyle w:val="Nadpis4"/>
        <w:tabs>
          <w:tab w:val="clear" w:pos="864"/>
        </w:tabs>
      </w:pPr>
      <w:r w:rsidRPr="00A44208">
        <w:t xml:space="preserve">Stavební </w:t>
      </w:r>
      <w:proofErr w:type="gramStart"/>
      <w:r w:rsidRPr="00A44208">
        <w:t>úpravy</w:t>
      </w:r>
      <w:r w:rsidR="005E4A3F" w:rsidRPr="00A44208">
        <w:t xml:space="preserve"> - Dílo</w:t>
      </w:r>
      <w:proofErr w:type="gramEnd"/>
      <w:r w:rsidR="005E4A3F" w:rsidRPr="00A44208">
        <w:t xml:space="preserve"> bude provedeno dle</w:t>
      </w:r>
      <w:r w:rsidR="008E1F62">
        <w:t xml:space="preserve"> předané</w:t>
      </w:r>
      <w:r w:rsidR="005E4A3F" w:rsidRPr="00A44208">
        <w:t xml:space="preserve"> projektové dokumentace </w:t>
      </w:r>
      <w:r w:rsidRPr="00FE6FFC">
        <w:t xml:space="preserve"> </w:t>
      </w:r>
    </w:p>
    <w:p w14:paraId="2DA0C106" w14:textId="4553B373" w:rsidR="00350CA9" w:rsidRPr="00B85560" w:rsidRDefault="00350CA9" w:rsidP="00350CA9">
      <w:r w:rsidRPr="00B85560">
        <w:t xml:space="preserve">Ze stavebního hlediska bude </w:t>
      </w:r>
      <w:r w:rsidR="008E1F62">
        <w:t xml:space="preserve">v rozsahu určeném při prohlídce místa díla </w:t>
      </w:r>
      <w:r w:rsidRPr="00B85560">
        <w:t>provedeno:</w:t>
      </w:r>
    </w:p>
    <w:p w14:paraId="74564BA4" w14:textId="77777777" w:rsidR="00350CA9" w:rsidRPr="00B85560" w:rsidRDefault="00350CA9" w:rsidP="00DC015C">
      <w:pPr>
        <w:tabs>
          <w:tab w:val="left" w:pos="709"/>
          <w:tab w:val="left" w:pos="4346"/>
          <w:tab w:val="left" w:pos="9072"/>
        </w:tabs>
        <w:rPr>
          <w:b/>
        </w:rPr>
      </w:pPr>
    </w:p>
    <w:p w14:paraId="0970B12B" w14:textId="37181AD2" w:rsidR="00350CA9" w:rsidRDefault="00350CA9" w:rsidP="00350CA9">
      <w:pPr>
        <w:pStyle w:val="Odstavecseseznamem"/>
        <w:numPr>
          <w:ilvl w:val="0"/>
          <w:numId w:val="22"/>
        </w:numPr>
      </w:pPr>
      <w:r w:rsidRPr="00B85560">
        <w:t>Zazdění a natření otvorů vzniklých při demontáži potrubí</w:t>
      </w:r>
    </w:p>
    <w:p w14:paraId="32C9AE2D" w14:textId="2AB1A35E" w:rsidR="008E1F62" w:rsidRPr="00B85560" w:rsidRDefault="008E1F62" w:rsidP="00350CA9">
      <w:pPr>
        <w:pStyle w:val="Odstavecseseznamem"/>
        <w:numPr>
          <w:ilvl w:val="0"/>
          <w:numId w:val="22"/>
        </w:numPr>
      </w:pPr>
      <w:r>
        <w:t>Vybourání soklu v místě stávajících kotlů</w:t>
      </w:r>
    </w:p>
    <w:p w14:paraId="35C391A7" w14:textId="6F768783" w:rsidR="00AC23A0" w:rsidRDefault="00AC23A0" w:rsidP="00D0783C">
      <w:pPr>
        <w:pStyle w:val="Odstavecseseznamem"/>
        <w:numPr>
          <w:ilvl w:val="0"/>
          <w:numId w:val="22"/>
        </w:numPr>
      </w:pPr>
      <w:r w:rsidRPr="00B85560">
        <w:t>Vyspravení podlahy v</w:t>
      </w:r>
      <w:r w:rsidR="00D0783C">
        <w:t xml:space="preserve"> místě vybouraného soklu </w:t>
      </w:r>
      <w:r w:rsidR="008F10BD">
        <w:t>a nátěrem</w:t>
      </w:r>
    </w:p>
    <w:p w14:paraId="5A45183E" w14:textId="60D9700F" w:rsidR="00D0783C" w:rsidRDefault="00481A71" w:rsidP="00D0783C">
      <w:pPr>
        <w:pStyle w:val="Odstavecseseznamem"/>
        <w:numPr>
          <w:ilvl w:val="0"/>
          <w:numId w:val="22"/>
        </w:numPr>
      </w:pPr>
      <w:r>
        <w:t>Sanace stěn kotelny</w:t>
      </w:r>
    </w:p>
    <w:p w14:paraId="10ACE936" w14:textId="6F915F31" w:rsidR="008E1F62" w:rsidRDefault="008E1F62" w:rsidP="00D0783C">
      <w:pPr>
        <w:pStyle w:val="Odstavecseseznamem"/>
        <w:numPr>
          <w:ilvl w:val="0"/>
          <w:numId w:val="22"/>
        </w:numPr>
      </w:pPr>
      <w:r>
        <w:t xml:space="preserve">Nátěr podlahy </w:t>
      </w:r>
    </w:p>
    <w:p w14:paraId="75BD4CB9" w14:textId="002F6374" w:rsidR="00481A71" w:rsidRDefault="00481A71" w:rsidP="006F09BD">
      <w:pPr>
        <w:pStyle w:val="Odstavecseseznamem"/>
      </w:pPr>
    </w:p>
    <w:p w14:paraId="07D29BF1" w14:textId="77777777" w:rsidR="00DC015C" w:rsidRDefault="00DC015C" w:rsidP="00DC015C">
      <w:pPr>
        <w:tabs>
          <w:tab w:val="left" w:pos="709"/>
          <w:tab w:val="left" w:pos="4346"/>
          <w:tab w:val="left" w:pos="9072"/>
        </w:tabs>
      </w:pPr>
    </w:p>
    <w:p w14:paraId="0A866D7F" w14:textId="1CEA4A83" w:rsidR="007D5EDE" w:rsidRDefault="007D5EDE" w:rsidP="004174FA">
      <w:pPr>
        <w:pStyle w:val="Nadpis2"/>
        <w:keepLines w:val="0"/>
        <w:numPr>
          <w:ilvl w:val="1"/>
          <w:numId w:val="1"/>
        </w:numPr>
        <w:pBdr>
          <w:bottom w:val="single" w:sz="6" w:space="1" w:color="auto"/>
        </w:pBdr>
        <w:shd w:val="pct5" w:color="auto" w:fill="auto"/>
        <w:overflowPunct w:val="0"/>
        <w:autoSpaceDE w:val="0"/>
        <w:autoSpaceDN w:val="0"/>
        <w:adjustRightInd w:val="0"/>
        <w:spacing w:before="240" w:after="60"/>
        <w:ind w:left="0" w:firstLine="0"/>
        <w:jc w:val="both"/>
        <w:textAlignment w:val="baseline"/>
        <w:rPr>
          <w:i/>
          <w:sz w:val="24"/>
        </w:rPr>
      </w:pPr>
      <w:r>
        <w:rPr>
          <w:b w:val="0"/>
          <w:i/>
        </w:rPr>
        <w:t>Plán kontrol</w:t>
      </w:r>
      <w:r w:rsidR="009544A6">
        <w:rPr>
          <w:b w:val="0"/>
          <w:i/>
        </w:rPr>
        <w:t xml:space="preserve"> </w:t>
      </w:r>
      <w:r>
        <w:rPr>
          <w:b w:val="0"/>
          <w:i/>
        </w:rPr>
        <w:t>a zkoušek pro plynovou kotelnu</w:t>
      </w:r>
    </w:p>
    <w:p w14:paraId="35D29922" w14:textId="77777777" w:rsidR="007D5EDE" w:rsidRDefault="007D5EDE" w:rsidP="007D5EDE">
      <w:pPr>
        <w:jc w:val="both"/>
        <w:outlineLvl w:val="0"/>
        <w:rPr>
          <w:b/>
        </w:rPr>
      </w:pPr>
      <w:r>
        <w:rPr>
          <w:b/>
        </w:rPr>
        <w:t>Ke všem zkouškám bude přizván zástupce investora a bude sepsán protokol či zápis do stavebního deníku.</w:t>
      </w:r>
      <w:r w:rsidR="004736BB">
        <w:rPr>
          <w:b/>
        </w:rPr>
        <w:t xml:space="preserve"> </w:t>
      </w:r>
    </w:p>
    <w:p w14:paraId="6B4981CB" w14:textId="77777777" w:rsidR="004736BB" w:rsidRDefault="004736BB" w:rsidP="007D5EDE">
      <w:pPr>
        <w:jc w:val="both"/>
        <w:outlineLvl w:val="0"/>
        <w:rPr>
          <w:b/>
          <w:u w:val="single"/>
        </w:rPr>
      </w:pPr>
      <w:r>
        <w:rPr>
          <w:b/>
        </w:rPr>
        <w:t xml:space="preserve">Pokud tak Zhotovitel neučiní, budou se zkoušky opakovat. </w:t>
      </w:r>
    </w:p>
    <w:p w14:paraId="7E053DC8" w14:textId="77777777" w:rsidR="007D5EDE" w:rsidRDefault="007D5EDE" w:rsidP="007D5EDE">
      <w:pPr>
        <w:jc w:val="both"/>
        <w:rPr>
          <w:b/>
          <w:u w:val="single"/>
        </w:rPr>
      </w:pPr>
    </w:p>
    <w:p w14:paraId="6C703423" w14:textId="77777777" w:rsidR="007D5EDE" w:rsidRDefault="007D5EDE" w:rsidP="004174FA">
      <w:pPr>
        <w:pStyle w:val="Nadpis2"/>
        <w:keepLines w:val="0"/>
        <w:numPr>
          <w:ilvl w:val="1"/>
          <w:numId w:val="1"/>
        </w:numPr>
        <w:pBdr>
          <w:bottom w:val="single" w:sz="6" w:space="1" w:color="auto"/>
        </w:pBdr>
        <w:shd w:val="pct5" w:color="auto" w:fill="auto"/>
        <w:overflowPunct w:val="0"/>
        <w:autoSpaceDE w:val="0"/>
        <w:autoSpaceDN w:val="0"/>
        <w:adjustRightInd w:val="0"/>
        <w:spacing w:before="240" w:after="60"/>
        <w:ind w:left="0" w:firstLine="0"/>
        <w:jc w:val="both"/>
        <w:textAlignment w:val="baseline"/>
        <w:rPr>
          <w:i/>
        </w:rPr>
      </w:pPr>
      <w:r>
        <w:rPr>
          <w:b w:val="0"/>
          <w:i/>
        </w:rPr>
        <w:t>Související normy a vyhlášky:</w:t>
      </w:r>
    </w:p>
    <w:p w14:paraId="278D10A3" w14:textId="70D49792" w:rsidR="007D5EDE" w:rsidRDefault="007D5EDE" w:rsidP="007D5EDE">
      <w:pPr>
        <w:pStyle w:val="Zhlav"/>
        <w:tabs>
          <w:tab w:val="left" w:pos="708"/>
        </w:tabs>
        <w:jc w:val="both"/>
        <w:rPr>
          <w:caps/>
          <w:u w:val="single"/>
        </w:rPr>
      </w:pPr>
      <w:r>
        <w:rPr>
          <w:caps/>
          <w:u w:val="single"/>
        </w:rPr>
        <w:t xml:space="preserve">Zhotovitel je povinnen provést realizaci celého díla dle platných </w:t>
      </w:r>
      <w:r w:rsidR="00A50472">
        <w:rPr>
          <w:caps/>
          <w:u w:val="single"/>
        </w:rPr>
        <w:t>pŘEDPISŮ</w:t>
      </w:r>
      <w:r w:rsidR="003E744A">
        <w:rPr>
          <w:caps/>
          <w:u w:val="single"/>
        </w:rPr>
        <w:t xml:space="preserve"> A</w:t>
      </w:r>
      <w:r w:rsidR="00A50472">
        <w:rPr>
          <w:caps/>
          <w:u w:val="single"/>
        </w:rPr>
        <w:t xml:space="preserve"> </w:t>
      </w:r>
      <w:r>
        <w:rPr>
          <w:caps/>
          <w:u w:val="single"/>
        </w:rPr>
        <w:t>norem.</w:t>
      </w:r>
    </w:p>
    <w:p w14:paraId="6BBFFC52" w14:textId="77777777" w:rsidR="004264F7" w:rsidRDefault="004264F7" w:rsidP="007D5EDE">
      <w:pPr>
        <w:pStyle w:val="Zhlav"/>
        <w:tabs>
          <w:tab w:val="left" w:pos="708"/>
        </w:tabs>
        <w:jc w:val="both"/>
        <w:rPr>
          <w:caps/>
          <w:u w:val="single"/>
        </w:rPr>
      </w:pPr>
    </w:p>
    <w:p w14:paraId="69C402AC" w14:textId="77777777" w:rsidR="007D5EDE" w:rsidRDefault="007D5EDE" w:rsidP="004174FA">
      <w:pPr>
        <w:pStyle w:val="Nadpis2"/>
        <w:keepLines w:val="0"/>
        <w:numPr>
          <w:ilvl w:val="1"/>
          <w:numId w:val="1"/>
        </w:numPr>
        <w:pBdr>
          <w:bottom w:val="single" w:sz="6" w:space="1" w:color="auto"/>
        </w:pBdr>
        <w:shd w:val="pct5" w:color="auto" w:fill="auto"/>
        <w:overflowPunct w:val="0"/>
        <w:autoSpaceDE w:val="0"/>
        <w:autoSpaceDN w:val="0"/>
        <w:adjustRightInd w:val="0"/>
        <w:spacing w:before="240" w:after="60"/>
        <w:ind w:left="0" w:firstLine="0"/>
        <w:jc w:val="both"/>
        <w:textAlignment w:val="baseline"/>
        <w:rPr>
          <w:i/>
        </w:rPr>
      </w:pPr>
      <w:r>
        <w:rPr>
          <w:b w:val="0"/>
          <w:i/>
        </w:rPr>
        <w:t>Předmět díla musí mimo jiné dále obsahovat</w:t>
      </w:r>
    </w:p>
    <w:p w14:paraId="1889CE00" w14:textId="2B8799AA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Likvidaci veškerého odpadu prokazatelně v souladu s platnými ekologickými předpisy až na místo jeho trvalého uložení.</w:t>
      </w:r>
      <w:r w:rsidR="00A47D56">
        <w:t xml:space="preserve"> </w:t>
      </w:r>
    </w:p>
    <w:p w14:paraId="5830574E" w14:textId="17232F23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 xml:space="preserve">Zaškolení obsluhy a údržby </w:t>
      </w:r>
      <w:r w:rsidR="0099095A">
        <w:t>Provozovatele</w:t>
      </w:r>
    </w:p>
    <w:p w14:paraId="2870FAA0" w14:textId="1E1918B6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Zajištění bezpečnosti práce na předaném staveništi včetně požární bezpečnosti předaného staveniště.</w:t>
      </w:r>
    </w:p>
    <w:p w14:paraId="4162EB6F" w14:textId="18D0E721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Vypracování dokumentace skutečného provedení díla dle Smlouvy a v souladu s vyhláškou č.69/2013 Sb. o dokument</w:t>
      </w:r>
      <w:r w:rsidR="00DC430E">
        <w:t xml:space="preserve">aci staveb </w:t>
      </w:r>
    </w:p>
    <w:p w14:paraId="0AD5EF5A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Vypracovat provozní předpis, pro bezpečný a hospodárný provoz dodané technologie</w:t>
      </w:r>
    </w:p>
    <w:p w14:paraId="4A9D0E89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Zajištění odborného vedení realizace stavby stavbyvedoucím (osobou s příslušnou autorizací dle zákona č. 360/1992 Sb.) ve znění pozdějších předpisů.</w:t>
      </w:r>
    </w:p>
    <w:p w14:paraId="06437537" w14:textId="723F2A3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Předání dodavatelské dokumentace v</w:t>
      </w:r>
      <w:r w:rsidR="00794148">
        <w:t xml:space="preserve"> požadovaném </w:t>
      </w:r>
      <w:r w:rsidRPr="00EC1CB8">
        <w:t xml:space="preserve">rozsahu. </w:t>
      </w:r>
    </w:p>
    <w:p w14:paraId="2B0C71B0" w14:textId="77777777" w:rsidR="002074A7" w:rsidRPr="00EC1CB8" w:rsidRDefault="002074A7" w:rsidP="002074A7"/>
    <w:p w14:paraId="17724368" w14:textId="530E157C" w:rsidR="002074A7" w:rsidRPr="007522C8" w:rsidRDefault="002074A7" w:rsidP="002074A7">
      <w:pPr>
        <w:rPr>
          <w:b/>
        </w:rPr>
      </w:pPr>
      <w:r w:rsidRPr="007522C8">
        <w:rPr>
          <w:b/>
        </w:rPr>
        <w:t>Grafické a informativní požadavky</w:t>
      </w:r>
      <w:r w:rsidR="007F3882">
        <w:rPr>
          <w:b/>
        </w:rPr>
        <w:t>:</w:t>
      </w:r>
    </w:p>
    <w:p w14:paraId="1590B7CA" w14:textId="0F34A3A2" w:rsidR="002074A7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 xml:space="preserve">Prostor </w:t>
      </w:r>
      <w:r w:rsidR="00600E80">
        <w:t>p</w:t>
      </w:r>
      <w:r w:rsidRPr="00EC1CB8">
        <w:t>lynové kotelny, vybavit informativními tabulkami o poskytnutí první pomoci (popálení a opaření, úraz elektrickým proudem, otrava CO, poleptání chemickou látkou)</w:t>
      </w:r>
    </w:p>
    <w:p w14:paraId="08F00761" w14:textId="77777777" w:rsidR="00145418" w:rsidRPr="00EC1CB8" w:rsidRDefault="00145418" w:rsidP="00145418">
      <w:pPr>
        <w:pStyle w:val="Odstavecseseznamem"/>
        <w:numPr>
          <w:ilvl w:val="0"/>
          <w:numId w:val="5"/>
        </w:numPr>
        <w:jc w:val="both"/>
      </w:pPr>
      <w:r w:rsidRPr="00EC1CB8">
        <w:t xml:space="preserve">Vyvěsit v kotelně schémata skutečného zapojení kotelny a </w:t>
      </w:r>
      <w:proofErr w:type="spellStart"/>
      <w:r w:rsidRPr="00EC1CB8">
        <w:t>plynoinstalace</w:t>
      </w:r>
      <w:proofErr w:type="spellEnd"/>
    </w:p>
    <w:p w14:paraId="6BE76D0A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Vstupní dveře do prostoru tepelného zařízení, vstupní dveře do předsíně před tepelným zařízením osadit tabulkami minimálně v rozsahu:</w:t>
      </w:r>
    </w:p>
    <w:p w14:paraId="284EFC5D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Plynová kotelna</w:t>
      </w:r>
    </w:p>
    <w:p w14:paraId="79344CA1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Zákaz vstupu nepovolaným osobám</w:t>
      </w:r>
    </w:p>
    <w:p w14:paraId="666CBC50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Zákaz kouření a vstupu s otevřeným ohněm</w:t>
      </w:r>
    </w:p>
    <w:p w14:paraId="748144C4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Plynoměr pro kotelnu</w:t>
      </w:r>
    </w:p>
    <w:p w14:paraId="1E380F23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 xml:space="preserve">HUP </w:t>
      </w:r>
    </w:p>
    <w:p w14:paraId="67A975F9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Řádně označit všechny prostory s umístěním hlavního uzávěru plynu, plynoměru a regulátoru plynu.</w:t>
      </w:r>
    </w:p>
    <w:p w14:paraId="6B1FBD80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Zřetelně označit všechny hlavní uzávěry medií.</w:t>
      </w:r>
    </w:p>
    <w:p w14:paraId="3BB5D4DB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 xml:space="preserve">Popsat jednotlivé větve rozvodů a uzávěry, šipkami vyznačit směry proudění kapaliny, barevně označit potrubí podle provozní tekutiny dle ČSN 13 0072. </w:t>
      </w:r>
    </w:p>
    <w:p w14:paraId="49B3AB0D" w14:textId="77777777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>Popsat všechny ovládací a jistící prvky (co vypínají, k čemu slouží apod.), nebo vylepit odkazovou tabulku.</w:t>
      </w:r>
    </w:p>
    <w:p w14:paraId="0CB5F53B" w14:textId="6804378C" w:rsidR="002074A7" w:rsidRPr="00EC1CB8" w:rsidRDefault="002074A7" w:rsidP="004174FA">
      <w:pPr>
        <w:pStyle w:val="Odstavecseseznamem"/>
        <w:numPr>
          <w:ilvl w:val="0"/>
          <w:numId w:val="5"/>
        </w:numPr>
        <w:jc w:val="both"/>
      </w:pPr>
      <w:r w:rsidRPr="00EC1CB8">
        <w:t xml:space="preserve">Všechny zvýšené překážky (sokly), všechny snížené podhledy a nezakryté </w:t>
      </w:r>
      <w:proofErr w:type="gramStart"/>
      <w:r w:rsidRPr="00EC1CB8">
        <w:t>otvory - nerovnosti</w:t>
      </w:r>
      <w:proofErr w:type="gramEnd"/>
      <w:r w:rsidRPr="00EC1CB8">
        <w:t xml:space="preserve"> v komunikaci barevně odlišit od okolní podlahy žlutočernými pruhy.</w:t>
      </w:r>
    </w:p>
    <w:p w14:paraId="03CAA625" w14:textId="77777777" w:rsidR="00D60129" w:rsidRDefault="00D60129" w:rsidP="00D60129">
      <w:pPr>
        <w:jc w:val="both"/>
      </w:pPr>
    </w:p>
    <w:p w14:paraId="26FDE9EE" w14:textId="77777777" w:rsidR="00D60129" w:rsidRPr="00FC688B" w:rsidRDefault="00D60129" w:rsidP="00FC688B"/>
    <w:p w14:paraId="59270146" w14:textId="77777777" w:rsidR="007D5EDE" w:rsidRPr="00167B06" w:rsidRDefault="007D5EDE" w:rsidP="007D5EDE">
      <w:pPr>
        <w:jc w:val="both"/>
        <w:rPr>
          <w:sz w:val="4"/>
          <w:szCs w:val="4"/>
        </w:rPr>
      </w:pPr>
    </w:p>
    <w:sectPr w:rsidR="007D5EDE" w:rsidRPr="00167B06" w:rsidSect="00564BAE">
      <w:headerReference w:type="default" r:id="rId8"/>
      <w:footerReference w:type="default" r:id="rId9"/>
      <w:pgSz w:w="11906" w:h="16838"/>
      <w:pgMar w:top="956" w:right="849" w:bottom="993" w:left="1134" w:header="708" w:footer="6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755DF" w14:textId="77777777" w:rsidR="00D8064E" w:rsidRDefault="00D8064E">
      <w:r>
        <w:separator/>
      </w:r>
    </w:p>
  </w:endnote>
  <w:endnote w:type="continuationSeparator" w:id="0">
    <w:p w14:paraId="19153244" w14:textId="77777777" w:rsidR="00D8064E" w:rsidRDefault="00D8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175F0" w14:textId="77777777" w:rsidR="007A1C23" w:rsidRPr="000B11F2" w:rsidRDefault="007A1C23" w:rsidP="003133A7">
    <w:pPr>
      <w:pBdr>
        <w:top w:val="single" w:sz="4" w:space="1" w:color="auto"/>
      </w:pBdr>
      <w:tabs>
        <w:tab w:val="center" w:pos="4536"/>
        <w:tab w:val="right" w:pos="9072"/>
      </w:tabs>
    </w:pPr>
    <w:r>
      <w:tab/>
    </w:r>
    <w:r>
      <w:fldChar w:fldCharType="begin"/>
    </w:r>
    <w:r>
      <w:instrText xml:space="preserve">PAGE  </w:instrText>
    </w:r>
    <w:r>
      <w:fldChar w:fldCharType="separate"/>
    </w:r>
    <w:r w:rsidR="00B77CB2">
      <w:rPr>
        <w:noProof/>
      </w:rPr>
      <w:t>10</w:t>
    </w:r>
    <w:r>
      <w:rPr>
        <w:noProof/>
      </w:rPr>
      <w:fldChar w:fldCharType="end"/>
    </w:r>
    <w:r w:rsidRPr="000B11F2">
      <w:t>/</w:t>
    </w:r>
    <w:r w:rsidR="00D95995">
      <w:rPr>
        <w:noProof/>
      </w:rPr>
      <w:fldChar w:fldCharType="begin"/>
    </w:r>
    <w:r w:rsidR="00D95995">
      <w:rPr>
        <w:noProof/>
      </w:rPr>
      <w:instrText xml:space="preserve"> NUMPAGES </w:instrText>
    </w:r>
    <w:r w:rsidR="00D95995">
      <w:rPr>
        <w:noProof/>
      </w:rPr>
      <w:fldChar w:fldCharType="separate"/>
    </w:r>
    <w:r w:rsidR="00B77CB2">
      <w:rPr>
        <w:noProof/>
      </w:rPr>
      <w:t>10</w:t>
    </w:r>
    <w:r w:rsidR="00D9599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9C5DF" w14:textId="77777777" w:rsidR="00D8064E" w:rsidRDefault="00D8064E">
      <w:r>
        <w:separator/>
      </w:r>
    </w:p>
  </w:footnote>
  <w:footnote w:type="continuationSeparator" w:id="0">
    <w:p w14:paraId="4D1FF169" w14:textId="77777777" w:rsidR="00D8064E" w:rsidRDefault="00D80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5" w:type="dxa"/>
      <w:tblInd w:w="70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9"/>
      <w:gridCol w:w="3828"/>
      <w:gridCol w:w="2938"/>
    </w:tblGrid>
    <w:tr w:rsidR="007A1C23" w14:paraId="52620DB6" w14:textId="77777777" w:rsidTr="002B1BC4">
      <w:trPr>
        <w:trHeight w:val="284"/>
      </w:trPr>
      <w:tc>
        <w:tcPr>
          <w:tcW w:w="3119" w:type="dxa"/>
          <w:tcBorders>
            <w:top w:val="nil"/>
            <w:left w:val="nil"/>
            <w:bottom w:val="single" w:sz="6" w:space="0" w:color="auto"/>
            <w:right w:val="nil"/>
          </w:tcBorders>
          <w:hideMark/>
        </w:tcPr>
        <w:p w14:paraId="7D82D83D" w14:textId="278116E6" w:rsidR="007A1C23" w:rsidRDefault="007A1C23">
          <w:pPr>
            <w:pStyle w:val="Zkladntext210"/>
            <w:tabs>
              <w:tab w:val="left" w:pos="708"/>
            </w:tabs>
            <w:ind w:left="0"/>
          </w:pPr>
        </w:p>
      </w:tc>
      <w:tc>
        <w:tcPr>
          <w:tcW w:w="382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  <w:hideMark/>
        </w:tcPr>
        <w:p w14:paraId="1FAE8942" w14:textId="6027FAE0" w:rsidR="007A1C23" w:rsidRDefault="00EE5D2F">
          <w:pPr>
            <w:pStyle w:val="Zhlav"/>
            <w:jc w:val="center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M</w:t>
          </w:r>
          <w:r w:rsidR="008A0DD8" w:rsidRPr="008A0DD8">
            <w:rPr>
              <w:sz w:val="18"/>
              <w:szCs w:val="18"/>
            </w:rPr>
            <w:t>odernizac</w:t>
          </w:r>
          <w:r>
            <w:rPr>
              <w:sz w:val="18"/>
              <w:szCs w:val="18"/>
            </w:rPr>
            <w:t>e</w:t>
          </w:r>
          <w:r w:rsidR="008A0DD8" w:rsidRPr="008A0DD8">
            <w:rPr>
              <w:sz w:val="18"/>
              <w:szCs w:val="18"/>
            </w:rPr>
            <w:t xml:space="preserve"> </w:t>
          </w:r>
          <w:r w:rsidR="007A1C23" w:rsidRPr="00564942">
            <w:rPr>
              <w:sz w:val="18"/>
              <w:szCs w:val="18"/>
            </w:rPr>
            <w:t xml:space="preserve"> </w:t>
          </w:r>
          <w:r w:rsidR="007A1C23">
            <w:rPr>
              <w:sz w:val="18"/>
              <w:szCs w:val="18"/>
            </w:rPr>
            <w:t>plynové</w:t>
          </w:r>
          <w:proofErr w:type="gramEnd"/>
          <w:r w:rsidR="007A1C23">
            <w:rPr>
              <w:sz w:val="18"/>
              <w:szCs w:val="18"/>
            </w:rPr>
            <w:t xml:space="preserve"> kotelny </w:t>
          </w:r>
          <w:r w:rsidR="006F09BD">
            <w:rPr>
              <w:sz w:val="18"/>
              <w:szCs w:val="18"/>
            </w:rPr>
            <w:t xml:space="preserve">Obora Hvězda </w:t>
          </w:r>
          <w:r w:rsidR="00872071">
            <w:rPr>
              <w:sz w:val="18"/>
              <w:szCs w:val="18"/>
            </w:rPr>
            <w:t>1</w:t>
          </w:r>
          <w:r w:rsidR="00BB3DAB">
            <w:rPr>
              <w:sz w:val="18"/>
              <w:szCs w:val="18"/>
            </w:rPr>
            <w:t xml:space="preserve"> </w:t>
          </w:r>
        </w:p>
        <w:p w14:paraId="05D46E70" w14:textId="72179F72" w:rsidR="007A1C23" w:rsidRDefault="007A1C23">
          <w:pPr>
            <w:pStyle w:val="Zhlav"/>
            <w:jc w:val="center"/>
            <w:rPr>
              <w:i/>
              <w:sz w:val="18"/>
              <w:szCs w:val="18"/>
            </w:rPr>
          </w:pPr>
        </w:p>
      </w:tc>
      <w:tc>
        <w:tcPr>
          <w:tcW w:w="293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  <w:hideMark/>
        </w:tcPr>
        <w:p w14:paraId="419D80C6" w14:textId="77777777" w:rsidR="007A1C23" w:rsidRDefault="007A1C23">
          <w:pPr>
            <w:pStyle w:val="Zhlav"/>
            <w:jc w:val="right"/>
            <w:rPr>
              <w:i/>
            </w:rPr>
          </w:pPr>
        </w:p>
      </w:tc>
    </w:tr>
  </w:tbl>
  <w:p w14:paraId="16B4DA88" w14:textId="77777777" w:rsidR="007A1C23" w:rsidRPr="00C70C16" w:rsidRDefault="007A1C23" w:rsidP="00C70C1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7E8AFD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snapToGrid w:val="0"/>
        <w:ind w:left="567" w:hanging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8575DD"/>
    <w:multiLevelType w:val="hybridMultilevel"/>
    <w:tmpl w:val="FA68335A"/>
    <w:lvl w:ilvl="0" w:tplc="95B02EAC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BE47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163F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0EF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905A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10D7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1A15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CAEC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CCF4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D12AC"/>
    <w:multiLevelType w:val="hybridMultilevel"/>
    <w:tmpl w:val="0804E212"/>
    <w:lvl w:ilvl="0" w:tplc="B5C83C2C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E968ED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EA262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1236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CD0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4681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B6A3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844A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5E45D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A77A9"/>
    <w:multiLevelType w:val="multilevel"/>
    <w:tmpl w:val="605E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trike w:val="0"/>
        <w:dstrike w:val="0"/>
        <w:u w:val="none"/>
        <w:effect w:val="none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trike w:val="0"/>
        <w:dstrike w:val="0"/>
        <w:u w:val="none"/>
        <w:effect w:val="none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trike w:val="0"/>
        <w:dstrike w:val="0"/>
        <w:u w:val="none"/>
        <w:effect w:val="none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trike w:val="0"/>
        <w:dstrike w:val="0"/>
        <w:u w:val="none"/>
        <w:effect w:val="none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trike w:val="0"/>
        <w:dstrike w:val="0"/>
        <w:u w:val="none"/>
        <w:effect w:val="none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trike w:val="0"/>
        <w:dstrike w:val="0"/>
        <w:u w:val="none"/>
        <w:effect w:val="none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trike w:val="0"/>
        <w:dstrike w:val="0"/>
        <w:u w:val="none"/>
        <w:effect w:val="none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trike w:val="0"/>
        <w:dstrike w:val="0"/>
        <w:u w:val="none"/>
        <w:effect w:val="none"/>
      </w:rPr>
    </w:lvl>
  </w:abstractNum>
  <w:abstractNum w:abstractNumId="4" w15:restartNumberingAfterBreak="0">
    <w:nsid w:val="14327A31"/>
    <w:multiLevelType w:val="hybridMultilevel"/>
    <w:tmpl w:val="4632396A"/>
    <w:lvl w:ilvl="0" w:tplc="27401C9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E3635"/>
    <w:multiLevelType w:val="hybridMultilevel"/>
    <w:tmpl w:val="B2528B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F3633"/>
    <w:multiLevelType w:val="hybridMultilevel"/>
    <w:tmpl w:val="0EECE31C"/>
    <w:lvl w:ilvl="0" w:tplc="0405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34187"/>
    <w:multiLevelType w:val="hybridMultilevel"/>
    <w:tmpl w:val="3642DF9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89565C"/>
    <w:multiLevelType w:val="hybridMultilevel"/>
    <w:tmpl w:val="92AC513C"/>
    <w:lvl w:ilvl="0" w:tplc="E992178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BDC49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5679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0C6E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437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7E8B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76BD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428B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3232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D795C"/>
    <w:multiLevelType w:val="hybridMultilevel"/>
    <w:tmpl w:val="390601F4"/>
    <w:lvl w:ilvl="0" w:tplc="04050017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B4D12"/>
    <w:multiLevelType w:val="hybridMultilevel"/>
    <w:tmpl w:val="8D42C4C0"/>
    <w:lvl w:ilvl="0" w:tplc="633091C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15E8B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C071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C5E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0C044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75489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C7C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08BC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D29D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93794"/>
    <w:multiLevelType w:val="hybridMultilevel"/>
    <w:tmpl w:val="AA7606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603C5798">
      <w:start w:val="1"/>
      <w:numFmt w:val="lowerLetter"/>
      <w:lvlText w:val="%2)"/>
      <w:lvlJc w:val="left"/>
      <w:pPr>
        <w:ind w:left="785" w:hanging="360"/>
      </w:pPr>
      <w:rPr>
        <w:b w:val="0"/>
      </w:rPr>
    </w:lvl>
    <w:lvl w:ilvl="2" w:tplc="647A1A2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B2987"/>
    <w:multiLevelType w:val="multilevel"/>
    <w:tmpl w:val="605E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trike w:val="0"/>
        <w:dstrike w:val="0"/>
        <w:u w:val="none"/>
        <w:effect w:val="none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trike w:val="0"/>
        <w:dstrike w:val="0"/>
        <w:u w:val="none"/>
        <w:effect w:val="none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trike w:val="0"/>
        <w:dstrike w:val="0"/>
        <w:u w:val="none"/>
        <w:effect w:val="none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trike w:val="0"/>
        <w:dstrike w:val="0"/>
        <w:u w:val="none"/>
        <w:effect w:val="none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trike w:val="0"/>
        <w:dstrike w:val="0"/>
        <w:u w:val="none"/>
        <w:effect w:val="none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trike w:val="0"/>
        <w:dstrike w:val="0"/>
        <w:u w:val="none"/>
        <w:effect w:val="none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trike w:val="0"/>
        <w:dstrike w:val="0"/>
        <w:u w:val="none"/>
        <w:effect w:val="none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trike w:val="0"/>
        <w:dstrike w:val="0"/>
        <w:u w:val="none"/>
        <w:effect w:val="none"/>
      </w:rPr>
    </w:lvl>
  </w:abstractNum>
  <w:abstractNum w:abstractNumId="13" w15:restartNumberingAfterBreak="0">
    <w:nsid w:val="3AE939B9"/>
    <w:multiLevelType w:val="hybridMultilevel"/>
    <w:tmpl w:val="693CC3AA"/>
    <w:lvl w:ilvl="0" w:tplc="0405000F">
      <w:start w:val="1"/>
      <w:numFmt w:val="decimal"/>
      <w:lvlText w:val="%1."/>
      <w:lvlJc w:val="left"/>
      <w:pPr>
        <w:tabs>
          <w:tab w:val="num" w:pos="854"/>
        </w:tabs>
        <w:ind w:left="854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574"/>
        </w:tabs>
        <w:ind w:left="157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94"/>
        </w:tabs>
        <w:ind w:left="229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14"/>
        </w:tabs>
        <w:ind w:left="301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34"/>
        </w:tabs>
        <w:ind w:left="373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54"/>
        </w:tabs>
        <w:ind w:left="445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74"/>
        </w:tabs>
        <w:ind w:left="517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94"/>
        </w:tabs>
        <w:ind w:left="589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14"/>
        </w:tabs>
        <w:ind w:left="6614" w:hanging="180"/>
      </w:pPr>
    </w:lvl>
  </w:abstractNum>
  <w:abstractNum w:abstractNumId="14" w15:restartNumberingAfterBreak="0">
    <w:nsid w:val="3C2C22E1"/>
    <w:multiLevelType w:val="hybridMultilevel"/>
    <w:tmpl w:val="0B6EE9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5499F"/>
    <w:multiLevelType w:val="hybridMultilevel"/>
    <w:tmpl w:val="AC72FCAA"/>
    <w:lvl w:ilvl="0" w:tplc="647A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-540" w:hanging="360"/>
      </w:pPr>
    </w:lvl>
    <w:lvl w:ilvl="2" w:tplc="0405001B" w:tentative="1">
      <w:start w:val="1"/>
      <w:numFmt w:val="lowerRoman"/>
      <w:lvlText w:val="%3."/>
      <w:lvlJc w:val="right"/>
      <w:pPr>
        <w:ind w:left="180" w:hanging="180"/>
      </w:pPr>
    </w:lvl>
    <w:lvl w:ilvl="3" w:tplc="0405000F" w:tentative="1">
      <w:start w:val="1"/>
      <w:numFmt w:val="decimal"/>
      <w:lvlText w:val="%4."/>
      <w:lvlJc w:val="left"/>
      <w:pPr>
        <w:ind w:left="900" w:hanging="360"/>
      </w:pPr>
    </w:lvl>
    <w:lvl w:ilvl="4" w:tplc="04050019" w:tentative="1">
      <w:start w:val="1"/>
      <w:numFmt w:val="lowerLetter"/>
      <w:lvlText w:val="%5."/>
      <w:lvlJc w:val="left"/>
      <w:pPr>
        <w:ind w:left="1620" w:hanging="360"/>
      </w:pPr>
    </w:lvl>
    <w:lvl w:ilvl="5" w:tplc="0405001B" w:tentative="1">
      <w:start w:val="1"/>
      <w:numFmt w:val="lowerRoman"/>
      <w:lvlText w:val="%6."/>
      <w:lvlJc w:val="right"/>
      <w:pPr>
        <w:ind w:left="2340" w:hanging="180"/>
      </w:pPr>
    </w:lvl>
    <w:lvl w:ilvl="6" w:tplc="0405000F" w:tentative="1">
      <w:start w:val="1"/>
      <w:numFmt w:val="decimal"/>
      <w:lvlText w:val="%7."/>
      <w:lvlJc w:val="left"/>
      <w:pPr>
        <w:ind w:left="3060" w:hanging="360"/>
      </w:pPr>
    </w:lvl>
    <w:lvl w:ilvl="7" w:tplc="04050019" w:tentative="1">
      <w:start w:val="1"/>
      <w:numFmt w:val="lowerLetter"/>
      <w:lvlText w:val="%8."/>
      <w:lvlJc w:val="left"/>
      <w:pPr>
        <w:ind w:left="3780" w:hanging="360"/>
      </w:pPr>
    </w:lvl>
    <w:lvl w:ilvl="8" w:tplc="0405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16" w15:restartNumberingAfterBreak="0">
    <w:nsid w:val="418F3E4E"/>
    <w:multiLevelType w:val="singleLevel"/>
    <w:tmpl w:val="D562A8C0"/>
    <w:lvl w:ilvl="0">
      <w:start w:val="1"/>
      <w:numFmt w:val="bullet"/>
      <w:pStyle w:val="odrky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48D6C83"/>
    <w:multiLevelType w:val="hybridMultilevel"/>
    <w:tmpl w:val="DD828792"/>
    <w:lvl w:ilvl="0" w:tplc="7992744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7BBC55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30E4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084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E0C3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80030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E5D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BCF1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E82A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C1676"/>
    <w:multiLevelType w:val="hybridMultilevel"/>
    <w:tmpl w:val="AC72FCAA"/>
    <w:lvl w:ilvl="0" w:tplc="647A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-540" w:hanging="360"/>
      </w:pPr>
    </w:lvl>
    <w:lvl w:ilvl="2" w:tplc="0405001B" w:tentative="1">
      <w:start w:val="1"/>
      <w:numFmt w:val="lowerRoman"/>
      <w:lvlText w:val="%3."/>
      <w:lvlJc w:val="right"/>
      <w:pPr>
        <w:ind w:left="180" w:hanging="180"/>
      </w:pPr>
    </w:lvl>
    <w:lvl w:ilvl="3" w:tplc="0405000F" w:tentative="1">
      <w:start w:val="1"/>
      <w:numFmt w:val="decimal"/>
      <w:lvlText w:val="%4."/>
      <w:lvlJc w:val="left"/>
      <w:pPr>
        <w:ind w:left="900" w:hanging="360"/>
      </w:pPr>
    </w:lvl>
    <w:lvl w:ilvl="4" w:tplc="04050019" w:tentative="1">
      <w:start w:val="1"/>
      <w:numFmt w:val="lowerLetter"/>
      <w:lvlText w:val="%5."/>
      <w:lvlJc w:val="left"/>
      <w:pPr>
        <w:ind w:left="1620" w:hanging="360"/>
      </w:pPr>
    </w:lvl>
    <w:lvl w:ilvl="5" w:tplc="0405001B" w:tentative="1">
      <w:start w:val="1"/>
      <w:numFmt w:val="lowerRoman"/>
      <w:lvlText w:val="%6."/>
      <w:lvlJc w:val="right"/>
      <w:pPr>
        <w:ind w:left="2340" w:hanging="180"/>
      </w:pPr>
    </w:lvl>
    <w:lvl w:ilvl="6" w:tplc="0405000F" w:tentative="1">
      <w:start w:val="1"/>
      <w:numFmt w:val="decimal"/>
      <w:lvlText w:val="%7."/>
      <w:lvlJc w:val="left"/>
      <w:pPr>
        <w:ind w:left="3060" w:hanging="360"/>
      </w:pPr>
    </w:lvl>
    <w:lvl w:ilvl="7" w:tplc="04050019" w:tentative="1">
      <w:start w:val="1"/>
      <w:numFmt w:val="lowerLetter"/>
      <w:lvlText w:val="%8."/>
      <w:lvlJc w:val="left"/>
      <w:pPr>
        <w:ind w:left="3780" w:hanging="360"/>
      </w:pPr>
    </w:lvl>
    <w:lvl w:ilvl="8" w:tplc="0405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19" w15:restartNumberingAfterBreak="0">
    <w:nsid w:val="5EB87961"/>
    <w:multiLevelType w:val="hybridMultilevel"/>
    <w:tmpl w:val="8A9E5A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25D63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ADA6AFF"/>
    <w:multiLevelType w:val="hybridMultilevel"/>
    <w:tmpl w:val="1BEC8C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C05ED"/>
    <w:multiLevelType w:val="hybridMultilevel"/>
    <w:tmpl w:val="A91653D8"/>
    <w:lvl w:ilvl="0" w:tplc="2958665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A93623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B613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2A71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809F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C07A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9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4C350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D12C5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33AD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3195C00"/>
    <w:multiLevelType w:val="hybridMultilevel"/>
    <w:tmpl w:val="7FCE75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B31D00"/>
    <w:multiLevelType w:val="hybridMultilevel"/>
    <w:tmpl w:val="79F8B082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1029E2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6"/>
  </w:num>
  <w:num w:numId="5">
    <w:abstractNumId w:val="25"/>
  </w:num>
  <w:num w:numId="6">
    <w:abstractNumId w:val="1"/>
  </w:num>
  <w:num w:numId="7">
    <w:abstractNumId w:val="9"/>
  </w:num>
  <w:num w:numId="8">
    <w:abstractNumId w:val="8"/>
  </w:num>
  <w:num w:numId="9">
    <w:abstractNumId w:val="17"/>
  </w:num>
  <w:num w:numId="10">
    <w:abstractNumId w:val="22"/>
  </w:num>
  <w:num w:numId="11">
    <w:abstractNumId w:val="2"/>
  </w:num>
  <w:num w:numId="12">
    <w:abstractNumId w:val="10"/>
  </w:num>
  <w:num w:numId="13">
    <w:abstractNumId w:val="20"/>
  </w:num>
  <w:num w:numId="14">
    <w:abstractNumId w:val="26"/>
  </w:num>
  <w:num w:numId="15">
    <w:abstractNumId w:val="16"/>
  </w:num>
  <w:num w:numId="16">
    <w:abstractNumId w:val="11"/>
  </w:num>
  <w:num w:numId="17">
    <w:abstractNumId w:val="5"/>
  </w:num>
  <w:num w:numId="18">
    <w:abstractNumId w:val="24"/>
  </w:num>
  <w:num w:numId="19">
    <w:abstractNumId w:val="18"/>
  </w:num>
  <w:num w:numId="20">
    <w:abstractNumId w:val="15"/>
  </w:num>
  <w:num w:numId="21">
    <w:abstractNumId w:val="23"/>
  </w:num>
  <w:num w:numId="22">
    <w:abstractNumId w:val="19"/>
  </w:num>
  <w:num w:numId="23">
    <w:abstractNumId w:val="13"/>
  </w:num>
  <w:num w:numId="24">
    <w:abstractNumId w:val="21"/>
  </w:num>
  <w:num w:numId="25">
    <w:abstractNumId w:val="7"/>
  </w:num>
  <w:num w:numId="26">
    <w:abstractNumId w:val="4"/>
  </w:num>
  <w:num w:numId="27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DC"/>
    <w:rsid w:val="00000E66"/>
    <w:rsid w:val="00003202"/>
    <w:rsid w:val="00003D5B"/>
    <w:rsid w:val="00011D66"/>
    <w:rsid w:val="00012E63"/>
    <w:rsid w:val="000153F9"/>
    <w:rsid w:val="00015C98"/>
    <w:rsid w:val="00015FC6"/>
    <w:rsid w:val="0001663B"/>
    <w:rsid w:val="00025102"/>
    <w:rsid w:val="000277B7"/>
    <w:rsid w:val="00031711"/>
    <w:rsid w:val="000361F9"/>
    <w:rsid w:val="00041092"/>
    <w:rsid w:val="00041BF6"/>
    <w:rsid w:val="000452E7"/>
    <w:rsid w:val="00045653"/>
    <w:rsid w:val="00051238"/>
    <w:rsid w:val="00056039"/>
    <w:rsid w:val="0006577A"/>
    <w:rsid w:val="00066953"/>
    <w:rsid w:val="00072D3D"/>
    <w:rsid w:val="000731D5"/>
    <w:rsid w:val="00076C9E"/>
    <w:rsid w:val="00084AA1"/>
    <w:rsid w:val="00086288"/>
    <w:rsid w:val="00086E65"/>
    <w:rsid w:val="000904F6"/>
    <w:rsid w:val="0009210E"/>
    <w:rsid w:val="0009281D"/>
    <w:rsid w:val="000938CA"/>
    <w:rsid w:val="000963CC"/>
    <w:rsid w:val="00096EED"/>
    <w:rsid w:val="000B0983"/>
    <w:rsid w:val="000B3FB7"/>
    <w:rsid w:val="000C2F15"/>
    <w:rsid w:val="000C55E0"/>
    <w:rsid w:val="000C6560"/>
    <w:rsid w:val="000C733F"/>
    <w:rsid w:val="000C7738"/>
    <w:rsid w:val="000D49F0"/>
    <w:rsid w:val="000E0F83"/>
    <w:rsid w:val="000E78AA"/>
    <w:rsid w:val="000F2789"/>
    <w:rsid w:val="000F2DA6"/>
    <w:rsid w:val="000F615B"/>
    <w:rsid w:val="000F6C4B"/>
    <w:rsid w:val="00106705"/>
    <w:rsid w:val="00113CE1"/>
    <w:rsid w:val="00120ECD"/>
    <w:rsid w:val="00126439"/>
    <w:rsid w:val="00126A76"/>
    <w:rsid w:val="001319E5"/>
    <w:rsid w:val="001334B0"/>
    <w:rsid w:val="00133EEE"/>
    <w:rsid w:val="00144ED7"/>
    <w:rsid w:val="00145418"/>
    <w:rsid w:val="0014609A"/>
    <w:rsid w:val="00147006"/>
    <w:rsid w:val="00155217"/>
    <w:rsid w:val="00157EF7"/>
    <w:rsid w:val="00160D36"/>
    <w:rsid w:val="00165FD6"/>
    <w:rsid w:val="00167B06"/>
    <w:rsid w:val="00170A51"/>
    <w:rsid w:val="00171249"/>
    <w:rsid w:val="00171FE6"/>
    <w:rsid w:val="00172CB9"/>
    <w:rsid w:val="001743DC"/>
    <w:rsid w:val="00180D7B"/>
    <w:rsid w:val="001825FF"/>
    <w:rsid w:val="00186391"/>
    <w:rsid w:val="0018784F"/>
    <w:rsid w:val="00196CB4"/>
    <w:rsid w:val="001A1C6E"/>
    <w:rsid w:val="001A6A10"/>
    <w:rsid w:val="001B2FA9"/>
    <w:rsid w:val="001B74C7"/>
    <w:rsid w:val="001C05EA"/>
    <w:rsid w:val="001C1578"/>
    <w:rsid w:val="001C1687"/>
    <w:rsid w:val="001C3EF8"/>
    <w:rsid w:val="001C4CFA"/>
    <w:rsid w:val="001C6134"/>
    <w:rsid w:val="001C6968"/>
    <w:rsid w:val="001C6B28"/>
    <w:rsid w:val="001C6B38"/>
    <w:rsid w:val="001D104E"/>
    <w:rsid w:val="001D7AF7"/>
    <w:rsid w:val="001E4392"/>
    <w:rsid w:val="001E57E5"/>
    <w:rsid w:val="001F1965"/>
    <w:rsid w:val="001F24C3"/>
    <w:rsid w:val="001F6771"/>
    <w:rsid w:val="001F741C"/>
    <w:rsid w:val="001F78C0"/>
    <w:rsid w:val="00200A9E"/>
    <w:rsid w:val="00201010"/>
    <w:rsid w:val="00202165"/>
    <w:rsid w:val="002074A7"/>
    <w:rsid w:val="002079EA"/>
    <w:rsid w:val="00207E0C"/>
    <w:rsid w:val="00212BB5"/>
    <w:rsid w:val="002158FC"/>
    <w:rsid w:val="00221D5D"/>
    <w:rsid w:val="00222540"/>
    <w:rsid w:val="002248EF"/>
    <w:rsid w:val="00227493"/>
    <w:rsid w:val="002314DA"/>
    <w:rsid w:val="002330B5"/>
    <w:rsid w:val="00244434"/>
    <w:rsid w:val="00252381"/>
    <w:rsid w:val="002542E9"/>
    <w:rsid w:val="00256B9E"/>
    <w:rsid w:val="00263887"/>
    <w:rsid w:val="00264BD1"/>
    <w:rsid w:val="00265254"/>
    <w:rsid w:val="00266DFC"/>
    <w:rsid w:val="00267E06"/>
    <w:rsid w:val="00270336"/>
    <w:rsid w:val="002705DC"/>
    <w:rsid w:val="00270DAB"/>
    <w:rsid w:val="00272EC3"/>
    <w:rsid w:val="00277335"/>
    <w:rsid w:val="00290ACF"/>
    <w:rsid w:val="00297096"/>
    <w:rsid w:val="002A2EE5"/>
    <w:rsid w:val="002A5458"/>
    <w:rsid w:val="002A599E"/>
    <w:rsid w:val="002B1BC4"/>
    <w:rsid w:val="002D0F92"/>
    <w:rsid w:val="002D2A5B"/>
    <w:rsid w:val="002D3DB1"/>
    <w:rsid w:val="002D5B14"/>
    <w:rsid w:val="002D6B14"/>
    <w:rsid w:val="002E0237"/>
    <w:rsid w:val="002E297E"/>
    <w:rsid w:val="002E5E5D"/>
    <w:rsid w:val="002F318E"/>
    <w:rsid w:val="002F7887"/>
    <w:rsid w:val="00303861"/>
    <w:rsid w:val="00303B99"/>
    <w:rsid w:val="00303FA8"/>
    <w:rsid w:val="00305389"/>
    <w:rsid w:val="00307DBD"/>
    <w:rsid w:val="003133A7"/>
    <w:rsid w:val="00315F6B"/>
    <w:rsid w:val="00316FC4"/>
    <w:rsid w:val="00317504"/>
    <w:rsid w:val="00317FF3"/>
    <w:rsid w:val="00320074"/>
    <w:rsid w:val="00322922"/>
    <w:rsid w:val="00326038"/>
    <w:rsid w:val="00326560"/>
    <w:rsid w:val="00331FBA"/>
    <w:rsid w:val="00333A68"/>
    <w:rsid w:val="00340112"/>
    <w:rsid w:val="00342869"/>
    <w:rsid w:val="003502C8"/>
    <w:rsid w:val="00350CA9"/>
    <w:rsid w:val="003524E4"/>
    <w:rsid w:val="0035772C"/>
    <w:rsid w:val="003646A8"/>
    <w:rsid w:val="00367FC4"/>
    <w:rsid w:val="00370578"/>
    <w:rsid w:val="003729AA"/>
    <w:rsid w:val="00381F9D"/>
    <w:rsid w:val="00382455"/>
    <w:rsid w:val="003826F2"/>
    <w:rsid w:val="00383955"/>
    <w:rsid w:val="00386A04"/>
    <w:rsid w:val="00392478"/>
    <w:rsid w:val="00393261"/>
    <w:rsid w:val="00394A0E"/>
    <w:rsid w:val="0039592C"/>
    <w:rsid w:val="00395FB6"/>
    <w:rsid w:val="003A0A63"/>
    <w:rsid w:val="003A3FFA"/>
    <w:rsid w:val="003B05CE"/>
    <w:rsid w:val="003B18BF"/>
    <w:rsid w:val="003B1EB8"/>
    <w:rsid w:val="003B3726"/>
    <w:rsid w:val="003B37CB"/>
    <w:rsid w:val="003B41BB"/>
    <w:rsid w:val="003B62DF"/>
    <w:rsid w:val="003C046A"/>
    <w:rsid w:val="003C3E31"/>
    <w:rsid w:val="003C4334"/>
    <w:rsid w:val="003C603A"/>
    <w:rsid w:val="003D7772"/>
    <w:rsid w:val="003E744A"/>
    <w:rsid w:val="003E74C4"/>
    <w:rsid w:val="003F08FD"/>
    <w:rsid w:val="003F0EE7"/>
    <w:rsid w:val="003F56C8"/>
    <w:rsid w:val="003F59C6"/>
    <w:rsid w:val="003F6234"/>
    <w:rsid w:val="003F7890"/>
    <w:rsid w:val="00403989"/>
    <w:rsid w:val="00410DCB"/>
    <w:rsid w:val="004127CF"/>
    <w:rsid w:val="00415A3F"/>
    <w:rsid w:val="004174FA"/>
    <w:rsid w:val="00422954"/>
    <w:rsid w:val="004264F7"/>
    <w:rsid w:val="004270DE"/>
    <w:rsid w:val="0043185C"/>
    <w:rsid w:val="00434AFF"/>
    <w:rsid w:val="00437298"/>
    <w:rsid w:val="00442302"/>
    <w:rsid w:val="00453A52"/>
    <w:rsid w:val="0045635A"/>
    <w:rsid w:val="00460AD3"/>
    <w:rsid w:val="00464DCF"/>
    <w:rsid w:val="0047256F"/>
    <w:rsid w:val="004736BB"/>
    <w:rsid w:val="0047426B"/>
    <w:rsid w:val="00476BC2"/>
    <w:rsid w:val="00481A71"/>
    <w:rsid w:val="00486369"/>
    <w:rsid w:val="00491F19"/>
    <w:rsid w:val="00493374"/>
    <w:rsid w:val="00496369"/>
    <w:rsid w:val="004A0CA2"/>
    <w:rsid w:val="004A2D80"/>
    <w:rsid w:val="004B068F"/>
    <w:rsid w:val="004B70D0"/>
    <w:rsid w:val="004C05DB"/>
    <w:rsid w:val="004D4E3E"/>
    <w:rsid w:val="004D5367"/>
    <w:rsid w:val="004E3763"/>
    <w:rsid w:val="004E3CD4"/>
    <w:rsid w:val="004E3E43"/>
    <w:rsid w:val="004E7C74"/>
    <w:rsid w:val="004F4F7D"/>
    <w:rsid w:val="004F7E00"/>
    <w:rsid w:val="00501A7E"/>
    <w:rsid w:val="00503F80"/>
    <w:rsid w:val="0051106F"/>
    <w:rsid w:val="00511BA8"/>
    <w:rsid w:val="00513EAE"/>
    <w:rsid w:val="00514509"/>
    <w:rsid w:val="005159E2"/>
    <w:rsid w:val="00516AA8"/>
    <w:rsid w:val="00516FAD"/>
    <w:rsid w:val="005171B5"/>
    <w:rsid w:val="005173BE"/>
    <w:rsid w:val="005176C0"/>
    <w:rsid w:val="00520F7F"/>
    <w:rsid w:val="005268F9"/>
    <w:rsid w:val="0054032B"/>
    <w:rsid w:val="00543C67"/>
    <w:rsid w:val="00544B2C"/>
    <w:rsid w:val="00557585"/>
    <w:rsid w:val="005638CF"/>
    <w:rsid w:val="00563EE9"/>
    <w:rsid w:val="00564942"/>
    <w:rsid w:val="00564BAE"/>
    <w:rsid w:val="00567405"/>
    <w:rsid w:val="00575BCF"/>
    <w:rsid w:val="00582CB6"/>
    <w:rsid w:val="005848AA"/>
    <w:rsid w:val="005857F2"/>
    <w:rsid w:val="00586B59"/>
    <w:rsid w:val="00587186"/>
    <w:rsid w:val="00592CEB"/>
    <w:rsid w:val="00593A41"/>
    <w:rsid w:val="005949B5"/>
    <w:rsid w:val="005A223E"/>
    <w:rsid w:val="005A325B"/>
    <w:rsid w:val="005A6139"/>
    <w:rsid w:val="005A7D89"/>
    <w:rsid w:val="005B15D8"/>
    <w:rsid w:val="005B2469"/>
    <w:rsid w:val="005C7E42"/>
    <w:rsid w:val="005D13D3"/>
    <w:rsid w:val="005D7D2A"/>
    <w:rsid w:val="005E33AF"/>
    <w:rsid w:val="005E4A3F"/>
    <w:rsid w:val="005E5D99"/>
    <w:rsid w:val="005E667B"/>
    <w:rsid w:val="005E75CA"/>
    <w:rsid w:val="005F42C2"/>
    <w:rsid w:val="00600E80"/>
    <w:rsid w:val="006043D5"/>
    <w:rsid w:val="00607083"/>
    <w:rsid w:val="0061415D"/>
    <w:rsid w:val="00616782"/>
    <w:rsid w:val="00617032"/>
    <w:rsid w:val="00625A31"/>
    <w:rsid w:val="00626A0B"/>
    <w:rsid w:val="00631FA6"/>
    <w:rsid w:val="00632312"/>
    <w:rsid w:val="00632E1C"/>
    <w:rsid w:val="0063480D"/>
    <w:rsid w:val="006510B4"/>
    <w:rsid w:val="00662B87"/>
    <w:rsid w:val="00673DA0"/>
    <w:rsid w:val="006751BF"/>
    <w:rsid w:val="0068071C"/>
    <w:rsid w:val="00683E75"/>
    <w:rsid w:val="006848A9"/>
    <w:rsid w:val="00684F7A"/>
    <w:rsid w:val="00686709"/>
    <w:rsid w:val="006957A6"/>
    <w:rsid w:val="006A3A30"/>
    <w:rsid w:val="006A5D7B"/>
    <w:rsid w:val="006B0CC7"/>
    <w:rsid w:val="006B158B"/>
    <w:rsid w:val="006B1E84"/>
    <w:rsid w:val="006B62E4"/>
    <w:rsid w:val="006C157A"/>
    <w:rsid w:val="006C1E56"/>
    <w:rsid w:val="006C689D"/>
    <w:rsid w:val="006C6BC4"/>
    <w:rsid w:val="006C73BF"/>
    <w:rsid w:val="006C7E52"/>
    <w:rsid w:val="006D0518"/>
    <w:rsid w:val="006D0C77"/>
    <w:rsid w:val="006D5EC0"/>
    <w:rsid w:val="006E32EB"/>
    <w:rsid w:val="006E7863"/>
    <w:rsid w:val="006F09BD"/>
    <w:rsid w:val="006F2402"/>
    <w:rsid w:val="006F376A"/>
    <w:rsid w:val="006F381F"/>
    <w:rsid w:val="006F41E5"/>
    <w:rsid w:val="006F5FCB"/>
    <w:rsid w:val="00700545"/>
    <w:rsid w:val="0070134C"/>
    <w:rsid w:val="00710E34"/>
    <w:rsid w:val="00722545"/>
    <w:rsid w:val="00722984"/>
    <w:rsid w:val="00725A6F"/>
    <w:rsid w:val="00727E56"/>
    <w:rsid w:val="00731DB4"/>
    <w:rsid w:val="00732EAD"/>
    <w:rsid w:val="007352FF"/>
    <w:rsid w:val="007379BF"/>
    <w:rsid w:val="00737CB9"/>
    <w:rsid w:val="0074105A"/>
    <w:rsid w:val="00741B8D"/>
    <w:rsid w:val="00743311"/>
    <w:rsid w:val="00744E2A"/>
    <w:rsid w:val="007509EE"/>
    <w:rsid w:val="0075165F"/>
    <w:rsid w:val="00753416"/>
    <w:rsid w:val="007606ED"/>
    <w:rsid w:val="00760A46"/>
    <w:rsid w:val="007812AC"/>
    <w:rsid w:val="0078579C"/>
    <w:rsid w:val="00786DAA"/>
    <w:rsid w:val="00787398"/>
    <w:rsid w:val="007910D5"/>
    <w:rsid w:val="0079330E"/>
    <w:rsid w:val="00794148"/>
    <w:rsid w:val="00794457"/>
    <w:rsid w:val="00795042"/>
    <w:rsid w:val="007A0586"/>
    <w:rsid w:val="007A1C23"/>
    <w:rsid w:val="007A2473"/>
    <w:rsid w:val="007A278D"/>
    <w:rsid w:val="007A3FE5"/>
    <w:rsid w:val="007A56E4"/>
    <w:rsid w:val="007A6B75"/>
    <w:rsid w:val="007A799C"/>
    <w:rsid w:val="007B183E"/>
    <w:rsid w:val="007B18A2"/>
    <w:rsid w:val="007B3CDB"/>
    <w:rsid w:val="007B66D9"/>
    <w:rsid w:val="007B6A7E"/>
    <w:rsid w:val="007B6CE9"/>
    <w:rsid w:val="007C1FF3"/>
    <w:rsid w:val="007C2BF9"/>
    <w:rsid w:val="007C2CE0"/>
    <w:rsid w:val="007C4081"/>
    <w:rsid w:val="007C60A7"/>
    <w:rsid w:val="007D4157"/>
    <w:rsid w:val="007D5EDE"/>
    <w:rsid w:val="007D6473"/>
    <w:rsid w:val="007D76E3"/>
    <w:rsid w:val="007E1DB3"/>
    <w:rsid w:val="007E4A93"/>
    <w:rsid w:val="007F3882"/>
    <w:rsid w:val="007F518B"/>
    <w:rsid w:val="007F566B"/>
    <w:rsid w:val="00805E9A"/>
    <w:rsid w:val="00813A7E"/>
    <w:rsid w:val="00820416"/>
    <w:rsid w:val="008217A5"/>
    <w:rsid w:val="00822DC3"/>
    <w:rsid w:val="008239B1"/>
    <w:rsid w:val="00824E8F"/>
    <w:rsid w:val="00825E10"/>
    <w:rsid w:val="0082695B"/>
    <w:rsid w:val="00833CF3"/>
    <w:rsid w:val="0083692A"/>
    <w:rsid w:val="00843006"/>
    <w:rsid w:val="008440DB"/>
    <w:rsid w:val="00845100"/>
    <w:rsid w:val="00851A5A"/>
    <w:rsid w:val="008529A7"/>
    <w:rsid w:val="00862340"/>
    <w:rsid w:val="0086323F"/>
    <w:rsid w:val="00872071"/>
    <w:rsid w:val="00884E3E"/>
    <w:rsid w:val="008867BB"/>
    <w:rsid w:val="008927E7"/>
    <w:rsid w:val="0089456D"/>
    <w:rsid w:val="008947C9"/>
    <w:rsid w:val="0089723D"/>
    <w:rsid w:val="00897300"/>
    <w:rsid w:val="00897C84"/>
    <w:rsid w:val="008A0DD8"/>
    <w:rsid w:val="008A2548"/>
    <w:rsid w:val="008A338D"/>
    <w:rsid w:val="008B01CB"/>
    <w:rsid w:val="008B1424"/>
    <w:rsid w:val="008B15DD"/>
    <w:rsid w:val="008B1BAF"/>
    <w:rsid w:val="008B27CB"/>
    <w:rsid w:val="008B7BF6"/>
    <w:rsid w:val="008C6212"/>
    <w:rsid w:val="008C7147"/>
    <w:rsid w:val="008C7DC8"/>
    <w:rsid w:val="008D55D7"/>
    <w:rsid w:val="008E1F62"/>
    <w:rsid w:val="008E3384"/>
    <w:rsid w:val="008E40BD"/>
    <w:rsid w:val="008E564E"/>
    <w:rsid w:val="008F0149"/>
    <w:rsid w:val="008F044C"/>
    <w:rsid w:val="008F10BD"/>
    <w:rsid w:val="008F2263"/>
    <w:rsid w:val="008F5328"/>
    <w:rsid w:val="008F56A4"/>
    <w:rsid w:val="008F6C12"/>
    <w:rsid w:val="008F705A"/>
    <w:rsid w:val="00904607"/>
    <w:rsid w:val="009106A0"/>
    <w:rsid w:val="00913B42"/>
    <w:rsid w:val="00915CC7"/>
    <w:rsid w:val="0091706E"/>
    <w:rsid w:val="00921C4C"/>
    <w:rsid w:val="00923DFE"/>
    <w:rsid w:val="00926B13"/>
    <w:rsid w:val="00930C84"/>
    <w:rsid w:val="0093779C"/>
    <w:rsid w:val="009404AB"/>
    <w:rsid w:val="00942F61"/>
    <w:rsid w:val="009453D7"/>
    <w:rsid w:val="00952D04"/>
    <w:rsid w:val="009544A6"/>
    <w:rsid w:val="00954DB2"/>
    <w:rsid w:val="0095561A"/>
    <w:rsid w:val="00955B53"/>
    <w:rsid w:val="00955DDD"/>
    <w:rsid w:val="009619EE"/>
    <w:rsid w:val="0096237F"/>
    <w:rsid w:val="00965238"/>
    <w:rsid w:val="00967AD0"/>
    <w:rsid w:val="00973229"/>
    <w:rsid w:val="00980048"/>
    <w:rsid w:val="00981353"/>
    <w:rsid w:val="00982745"/>
    <w:rsid w:val="00983095"/>
    <w:rsid w:val="00987459"/>
    <w:rsid w:val="0099095A"/>
    <w:rsid w:val="00991BD7"/>
    <w:rsid w:val="00995B3F"/>
    <w:rsid w:val="00997B6D"/>
    <w:rsid w:val="009A2B4E"/>
    <w:rsid w:val="009A2B65"/>
    <w:rsid w:val="009A3A20"/>
    <w:rsid w:val="009A5CA3"/>
    <w:rsid w:val="009A7DD8"/>
    <w:rsid w:val="009B42E1"/>
    <w:rsid w:val="009C0357"/>
    <w:rsid w:val="009C270E"/>
    <w:rsid w:val="009C54CB"/>
    <w:rsid w:val="009C6E9C"/>
    <w:rsid w:val="009D0871"/>
    <w:rsid w:val="009D2959"/>
    <w:rsid w:val="009E2F9D"/>
    <w:rsid w:val="009E3A5A"/>
    <w:rsid w:val="009E7D59"/>
    <w:rsid w:val="009F142E"/>
    <w:rsid w:val="009F49AF"/>
    <w:rsid w:val="00A0334C"/>
    <w:rsid w:val="00A10B34"/>
    <w:rsid w:val="00A10B68"/>
    <w:rsid w:val="00A15149"/>
    <w:rsid w:val="00A174C9"/>
    <w:rsid w:val="00A2328F"/>
    <w:rsid w:val="00A31851"/>
    <w:rsid w:val="00A36498"/>
    <w:rsid w:val="00A410BF"/>
    <w:rsid w:val="00A44208"/>
    <w:rsid w:val="00A47C14"/>
    <w:rsid w:val="00A47D56"/>
    <w:rsid w:val="00A50397"/>
    <w:rsid w:val="00A50472"/>
    <w:rsid w:val="00A534E1"/>
    <w:rsid w:val="00A61DBA"/>
    <w:rsid w:val="00A631FC"/>
    <w:rsid w:val="00A64918"/>
    <w:rsid w:val="00A80966"/>
    <w:rsid w:val="00A8110A"/>
    <w:rsid w:val="00A8177D"/>
    <w:rsid w:val="00A85C0A"/>
    <w:rsid w:val="00A87B41"/>
    <w:rsid w:val="00A93018"/>
    <w:rsid w:val="00A96F8F"/>
    <w:rsid w:val="00AA7406"/>
    <w:rsid w:val="00AB030F"/>
    <w:rsid w:val="00AB2214"/>
    <w:rsid w:val="00AC05F3"/>
    <w:rsid w:val="00AC0F0B"/>
    <w:rsid w:val="00AC106E"/>
    <w:rsid w:val="00AC23A0"/>
    <w:rsid w:val="00AC532C"/>
    <w:rsid w:val="00AC56D6"/>
    <w:rsid w:val="00AC7C6D"/>
    <w:rsid w:val="00AD2D00"/>
    <w:rsid w:val="00AE047A"/>
    <w:rsid w:val="00AE69DA"/>
    <w:rsid w:val="00AE75BE"/>
    <w:rsid w:val="00AE78FB"/>
    <w:rsid w:val="00B03F5A"/>
    <w:rsid w:val="00B04BDB"/>
    <w:rsid w:val="00B07AE5"/>
    <w:rsid w:val="00B205B9"/>
    <w:rsid w:val="00B21AFC"/>
    <w:rsid w:val="00B22271"/>
    <w:rsid w:val="00B22BB5"/>
    <w:rsid w:val="00B2566A"/>
    <w:rsid w:val="00B269C0"/>
    <w:rsid w:val="00B269C6"/>
    <w:rsid w:val="00B33511"/>
    <w:rsid w:val="00B365E5"/>
    <w:rsid w:val="00B37C05"/>
    <w:rsid w:val="00B44B55"/>
    <w:rsid w:val="00B500D5"/>
    <w:rsid w:val="00B50614"/>
    <w:rsid w:val="00B56F7B"/>
    <w:rsid w:val="00B61611"/>
    <w:rsid w:val="00B62FAE"/>
    <w:rsid w:val="00B63444"/>
    <w:rsid w:val="00B6470C"/>
    <w:rsid w:val="00B64C70"/>
    <w:rsid w:val="00B6595E"/>
    <w:rsid w:val="00B717CA"/>
    <w:rsid w:val="00B72B08"/>
    <w:rsid w:val="00B74EB5"/>
    <w:rsid w:val="00B77CB2"/>
    <w:rsid w:val="00B85560"/>
    <w:rsid w:val="00B86030"/>
    <w:rsid w:val="00B87526"/>
    <w:rsid w:val="00B91473"/>
    <w:rsid w:val="00B9412F"/>
    <w:rsid w:val="00B949EB"/>
    <w:rsid w:val="00B950FC"/>
    <w:rsid w:val="00BA11EB"/>
    <w:rsid w:val="00BB3DAB"/>
    <w:rsid w:val="00BB5EF2"/>
    <w:rsid w:val="00BB6A6E"/>
    <w:rsid w:val="00BC0C67"/>
    <w:rsid w:val="00BC345E"/>
    <w:rsid w:val="00BC6CCB"/>
    <w:rsid w:val="00BD1CFC"/>
    <w:rsid w:val="00BD3415"/>
    <w:rsid w:val="00BD58F5"/>
    <w:rsid w:val="00BD663C"/>
    <w:rsid w:val="00BE414C"/>
    <w:rsid w:val="00BF0C60"/>
    <w:rsid w:val="00BF4476"/>
    <w:rsid w:val="00BF6215"/>
    <w:rsid w:val="00BF641B"/>
    <w:rsid w:val="00C00326"/>
    <w:rsid w:val="00C04512"/>
    <w:rsid w:val="00C07047"/>
    <w:rsid w:val="00C07841"/>
    <w:rsid w:val="00C108C7"/>
    <w:rsid w:val="00C1300A"/>
    <w:rsid w:val="00C14EC1"/>
    <w:rsid w:val="00C1551B"/>
    <w:rsid w:val="00C20CA3"/>
    <w:rsid w:val="00C25186"/>
    <w:rsid w:val="00C261F3"/>
    <w:rsid w:val="00C30478"/>
    <w:rsid w:val="00C327D5"/>
    <w:rsid w:val="00C336A1"/>
    <w:rsid w:val="00C3457A"/>
    <w:rsid w:val="00C36298"/>
    <w:rsid w:val="00C473D8"/>
    <w:rsid w:val="00C50889"/>
    <w:rsid w:val="00C53C02"/>
    <w:rsid w:val="00C609CF"/>
    <w:rsid w:val="00C70C16"/>
    <w:rsid w:val="00C7156A"/>
    <w:rsid w:val="00C71CE2"/>
    <w:rsid w:val="00C71E79"/>
    <w:rsid w:val="00C87C94"/>
    <w:rsid w:val="00C902E5"/>
    <w:rsid w:val="00C91502"/>
    <w:rsid w:val="00C9355E"/>
    <w:rsid w:val="00CA0B72"/>
    <w:rsid w:val="00CA31C5"/>
    <w:rsid w:val="00CA37C7"/>
    <w:rsid w:val="00CB238D"/>
    <w:rsid w:val="00CB4511"/>
    <w:rsid w:val="00CB5206"/>
    <w:rsid w:val="00CC1690"/>
    <w:rsid w:val="00CC2D68"/>
    <w:rsid w:val="00CC5A16"/>
    <w:rsid w:val="00CC7E52"/>
    <w:rsid w:val="00CD0767"/>
    <w:rsid w:val="00CD1719"/>
    <w:rsid w:val="00CD5DB3"/>
    <w:rsid w:val="00CE618D"/>
    <w:rsid w:val="00CE6615"/>
    <w:rsid w:val="00CF08BE"/>
    <w:rsid w:val="00CF1667"/>
    <w:rsid w:val="00CF1E91"/>
    <w:rsid w:val="00CF2D9E"/>
    <w:rsid w:val="00CF2F79"/>
    <w:rsid w:val="00CF5432"/>
    <w:rsid w:val="00D02022"/>
    <w:rsid w:val="00D0783C"/>
    <w:rsid w:val="00D0796A"/>
    <w:rsid w:val="00D12DCD"/>
    <w:rsid w:val="00D14FE6"/>
    <w:rsid w:val="00D15647"/>
    <w:rsid w:val="00D21CFD"/>
    <w:rsid w:val="00D24874"/>
    <w:rsid w:val="00D24FF5"/>
    <w:rsid w:val="00D338DA"/>
    <w:rsid w:val="00D33D2C"/>
    <w:rsid w:val="00D3722A"/>
    <w:rsid w:val="00D50619"/>
    <w:rsid w:val="00D50665"/>
    <w:rsid w:val="00D50761"/>
    <w:rsid w:val="00D54472"/>
    <w:rsid w:val="00D56045"/>
    <w:rsid w:val="00D560E6"/>
    <w:rsid w:val="00D60129"/>
    <w:rsid w:val="00D603F3"/>
    <w:rsid w:val="00D6369D"/>
    <w:rsid w:val="00D63D74"/>
    <w:rsid w:val="00D6457A"/>
    <w:rsid w:val="00D66E43"/>
    <w:rsid w:val="00D66E7B"/>
    <w:rsid w:val="00D73F00"/>
    <w:rsid w:val="00D73F13"/>
    <w:rsid w:val="00D752D2"/>
    <w:rsid w:val="00D75A28"/>
    <w:rsid w:val="00D77970"/>
    <w:rsid w:val="00D8064E"/>
    <w:rsid w:val="00D82A35"/>
    <w:rsid w:val="00D8542B"/>
    <w:rsid w:val="00D86EAD"/>
    <w:rsid w:val="00D919DC"/>
    <w:rsid w:val="00D92EA2"/>
    <w:rsid w:val="00D932F7"/>
    <w:rsid w:val="00D95995"/>
    <w:rsid w:val="00D959EC"/>
    <w:rsid w:val="00DA131B"/>
    <w:rsid w:val="00DA2A67"/>
    <w:rsid w:val="00DA7381"/>
    <w:rsid w:val="00DB3A15"/>
    <w:rsid w:val="00DB4E43"/>
    <w:rsid w:val="00DB799A"/>
    <w:rsid w:val="00DC015C"/>
    <w:rsid w:val="00DC1223"/>
    <w:rsid w:val="00DC2D7A"/>
    <w:rsid w:val="00DC3141"/>
    <w:rsid w:val="00DC3629"/>
    <w:rsid w:val="00DC430E"/>
    <w:rsid w:val="00DC7586"/>
    <w:rsid w:val="00DD0D72"/>
    <w:rsid w:val="00DD0EB2"/>
    <w:rsid w:val="00DD1E07"/>
    <w:rsid w:val="00DD2E15"/>
    <w:rsid w:val="00DE63BC"/>
    <w:rsid w:val="00DF0387"/>
    <w:rsid w:val="00DF1829"/>
    <w:rsid w:val="00DF467E"/>
    <w:rsid w:val="00E02CC1"/>
    <w:rsid w:val="00E05802"/>
    <w:rsid w:val="00E11A5A"/>
    <w:rsid w:val="00E12E27"/>
    <w:rsid w:val="00E1654D"/>
    <w:rsid w:val="00E171A6"/>
    <w:rsid w:val="00E210FF"/>
    <w:rsid w:val="00E23516"/>
    <w:rsid w:val="00E2643F"/>
    <w:rsid w:val="00E33060"/>
    <w:rsid w:val="00E33A38"/>
    <w:rsid w:val="00E35291"/>
    <w:rsid w:val="00E439D6"/>
    <w:rsid w:val="00E55184"/>
    <w:rsid w:val="00E561DC"/>
    <w:rsid w:val="00E71302"/>
    <w:rsid w:val="00E72CFE"/>
    <w:rsid w:val="00E73AAA"/>
    <w:rsid w:val="00E7496B"/>
    <w:rsid w:val="00E74E09"/>
    <w:rsid w:val="00E75079"/>
    <w:rsid w:val="00E80792"/>
    <w:rsid w:val="00E84CD0"/>
    <w:rsid w:val="00E97A0E"/>
    <w:rsid w:val="00EA0C73"/>
    <w:rsid w:val="00EA7238"/>
    <w:rsid w:val="00EB7EC7"/>
    <w:rsid w:val="00EC49A4"/>
    <w:rsid w:val="00EC676E"/>
    <w:rsid w:val="00ED3C16"/>
    <w:rsid w:val="00ED4710"/>
    <w:rsid w:val="00ED527C"/>
    <w:rsid w:val="00ED73C2"/>
    <w:rsid w:val="00ED79EF"/>
    <w:rsid w:val="00EE378E"/>
    <w:rsid w:val="00EE49E5"/>
    <w:rsid w:val="00EE4B4E"/>
    <w:rsid w:val="00EE5D2F"/>
    <w:rsid w:val="00EF4DAB"/>
    <w:rsid w:val="00F05C73"/>
    <w:rsid w:val="00F07D25"/>
    <w:rsid w:val="00F111AA"/>
    <w:rsid w:val="00F124F2"/>
    <w:rsid w:val="00F13490"/>
    <w:rsid w:val="00F15500"/>
    <w:rsid w:val="00F15939"/>
    <w:rsid w:val="00F16A41"/>
    <w:rsid w:val="00F16FE7"/>
    <w:rsid w:val="00F23688"/>
    <w:rsid w:val="00F305BE"/>
    <w:rsid w:val="00F37FEF"/>
    <w:rsid w:val="00F420C9"/>
    <w:rsid w:val="00F4214E"/>
    <w:rsid w:val="00F42B3D"/>
    <w:rsid w:val="00F430A2"/>
    <w:rsid w:val="00F43FB4"/>
    <w:rsid w:val="00F575C0"/>
    <w:rsid w:val="00F57698"/>
    <w:rsid w:val="00F62DED"/>
    <w:rsid w:val="00F6305B"/>
    <w:rsid w:val="00F75F85"/>
    <w:rsid w:val="00F81B9B"/>
    <w:rsid w:val="00F84DB2"/>
    <w:rsid w:val="00F860F5"/>
    <w:rsid w:val="00F87416"/>
    <w:rsid w:val="00F93080"/>
    <w:rsid w:val="00F9477B"/>
    <w:rsid w:val="00FA152B"/>
    <w:rsid w:val="00FA196C"/>
    <w:rsid w:val="00FA2F52"/>
    <w:rsid w:val="00FA4A87"/>
    <w:rsid w:val="00FB0F68"/>
    <w:rsid w:val="00FB3072"/>
    <w:rsid w:val="00FB363A"/>
    <w:rsid w:val="00FB4EFB"/>
    <w:rsid w:val="00FC4E4F"/>
    <w:rsid w:val="00FC5FB4"/>
    <w:rsid w:val="00FC688B"/>
    <w:rsid w:val="00FD6399"/>
    <w:rsid w:val="00FE2C1B"/>
    <w:rsid w:val="00FF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1C842"/>
  <w15:docId w15:val="{DE50140B-9253-4E14-9B8F-DCAA243E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564BAE"/>
  </w:style>
  <w:style w:type="paragraph" w:styleId="Nadpis1">
    <w:name w:val="heading 1"/>
    <w:basedOn w:val="Normln"/>
    <w:next w:val="Normln"/>
    <w:link w:val="Nadpis1Char"/>
    <w:qFormat/>
    <w:rsid w:val="005159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D5E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Titul1"/>
    <w:basedOn w:val="Normln"/>
    <w:next w:val="Normln"/>
    <w:link w:val="Nadpis3Char"/>
    <w:unhideWhenUsed/>
    <w:qFormat/>
    <w:rsid w:val="007D5E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nhideWhenUsed/>
    <w:qFormat/>
    <w:rsid w:val="007D5EDE"/>
    <w:pPr>
      <w:keepNext/>
      <w:tabs>
        <w:tab w:val="num" w:pos="864"/>
      </w:tabs>
      <w:spacing w:before="240" w:after="60"/>
      <w:ind w:left="864" w:hanging="864"/>
      <w:outlineLvl w:val="3"/>
    </w:pPr>
    <w:rPr>
      <w:b/>
      <w:color w:val="000000"/>
      <w:sz w:val="24"/>
    </w:rPr>
  </w:style>
  <w:style w:type="paragraph" w:styleId="Nadpis5">
    <w:name w:val="heading 5"/>
    <w:basedOn w:val="Normln"/>
    <w:next w:val="Normln"/>
    <w:link w:val="Nadpis5Char"/>
    <w:unhideWhenUsed/>
    <w:qFormat/>
    <w:rsid w:val="007D5EDE"/>
    <w:pPr>
      <w:tabs>
        <w:tab w:val="num" w:pos="1008"/>
      </w:tabs>
      <w:spacing w:before="240" w:after="60"/>
      <w:ind w:left="1008" w:hanging="1008"/>
      <w:outlineLvl w:val="4"/>
    </w:pPr>
    <w:rPr>
      <w:b/>
      <w:color w:val="000000"/>
      <w:sz w:val="24"/>
    </w:rPr>
  </w:style>
  <w:style w:type="paragraph" w:styleId="Nadpis6">
    <w:name w:val="heading 6"/>
    <w:basedOn w:val="Normln"/>
    <w:next w:val="Normln"/>
    <w:link w:val="Nadpis6Char"/>
    <w:unhideWhenUsed/>
    <w:qFormat/>
    <w:rsid w:val="007D5EDE"/>
    <w:pPr>
      <w:tabs>
        <w:tab w:val="num" w:pos="1152"/>
      </w:tabs>
      <w:spacing w:before="240" w:after="60"/>
      <w:ind w:left="1152" w:hanging="1152"/>
      <w:outlineLvl w:val="5"/>
    </w:pPr>
    <w:rPr>
      <w:b/>
      <w:color w:val="000000"/>
      <w:sz w:val="24"/>
    </w:rPr>
  </w:style>
  <w:style w:type="paragraph" w:styleId="Nadpis7">
    <w:name w:val="heading 7"/>
    <w:basedOn w:val="Normln"/>
    <w:next w:val="Normln"/>
    <w:link w:val="Nadpis7Char"/>
    <w:qFormat/>
    <w:rsid w:val="00564BAE"/>
    <w:pPr>
      <w:keepNext/>
      <w:outlineLvl w:val="6"/>
    </w:pPr>
    <w:rPr>
      <w:b/>
    </w:rPr>
  </w:style>
  <w:style w:type="paragraph" w:styleId="Nadpis8">
    <w:name w:val="heading 8"/>
    <w:basedOn w:val="Normln"/>
    <w:next w:val="Normln"/>
    <w:link w:val="Nadpis8Char"/>
    <w:qFormat/>
    <w:rsid w:val="00564BAE"/>
    <w:pPr>
      <w:keepNext/>
      <w:spacing w:before="120"/>
      <w:ind w:firstLine="708"/>
      <w:outlineLvl w:val="7"/>
    </w:pPr>
    <w:rPr>
      <w:b/>
      <w:sz w:val="18"/>
    </w:rPr>
  </w:style>
  <w:style w:type="paragraph" w:styleId="Nadpis9">
    <w:name w:val="heading 9"/>
    <w:basedOn w:val="Normln"/>
    <w:next w:val="Normln"/>
    <w:link w:val="Nadpis9Char"/>
    <w:qFormat/>
    <w:rsid w:val="00593A41"/>
    <w:pPr>
      <w:spacing w:before="240" w:after="60"/>
      <w:outlineLvl w:val="8"/>
    </w:pPr>
    <w:rPr>
      <w:rFonts w:ascii="Arial" w:hAnsi="Arial" w:cs="Arial"/>
      <w:sz w:val="22"/>
      <w:szCs w:val="22"/>
      <w:lang w:val="fr-F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rsid w:val="00564BAE"/>
    <w:pPr>
      <w:tabs>
        <w:tab w:val="left" w:pos="993"/>
      </w:tabs>
      <w:ind w:left="993" w:hanging="993"/>
    </w:pPr>
    <w:rPr>
      <w:sz w:val="24"/>
    </w:rPr>
  </w:style>
  <w:style w:type="paragraph" w:styleId="Zhlav">
    <w:name w:val="header"/>
    <w:basedOn w:val="Normln"/>
    <w:link w:val="ZhlavChar"/>
    <w:rsid w:val="00564B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564BA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64BAE"/>
  </w:style>
  <w:style w:type="paragraph" w:styleId="Zkladntext">
    <w:name w:val="Body Text"/>
    <w:basedOn w:val="Normln"/>
    <w:link w:val="ZkladntextChar"/>
    <w:rsid w:val="00564BAE"/>
    <w:pPr>
      <w:spacing w:before="60"/>
      <w:jc w:val="both"/>
    </w:pPr>
  </w:style>
  <w:style w:type="paragraph" w:styleId="Zkladntextodsazen">
    <w:name w:val="Body Text Indent"/>
    <w:basedOn w:val="Normln"/>
    <w:rsid w:val="00564BAE"/>
    <w:pPr>
      <w:tabs>
        <w:tab w:val="left" w:pos="284"/>
      </w:tabs>
      <w:ind w:left="284" w:hanging="284"/>
      <w:jc w:val="both"/>
    </w:pPr>
  </w:style>
  <w:style w:type="paragraph" w:styleId="Textbubliny">
    <w:name w:val="Balloon Text"/>
    <w:basedOn w:val="Normln"/>
    <w:semiHidden/>
    <w:rsid w:val="00051238"/>
    <w:rPr>
      <w:rFonts w:ascii="Tahoma" w:hAnsi="Tahoma" w:cs="Tahoma"/>
      <w:sz w:val="16"/>
      <w:szCs w:val="16"/>
    </w:rPr>
  </w:style>
  <w:style w:type="paragraph" w:customStyle="1" w:styleId="Zkladntext21">
    <w:name w:val="Základní text 21"/>
    <w:basedOn w:val="Normln"/>
    <w:rsid w:val="00CE618D"/>
    <w:pPr>
      <w:ind w:left="709" w:hanging="709"/>
    </w:pPr>
    <w:rPr>
      <w:b/>
      <w:sz w:val="24"/>
    </w:rPr>
  </w:style>
  <w:style w:type="character" w:customStyle="1" w:styleId="ZpatChar">
    <w:name w:val="Zápatí Char"/>
    <w:basedOn w:val="Standardnpsmoodstavce"/>
    <w:link w:val="Zpat"/>
    <w:rsid w:val="003133A7"/>
  </w:style>
  <w:style w:type="paragraph" w:customStyle="1" w:styleId="Zkladntext210">
    <w:name w:val="Základní text 21"/>
    <w:basedOn w:val="Normln"/>
    <w:rsid w:val="003133A7"/>
    <w:pPr>
      <w:ind w:left="709" w:hanging="709"/>
    </w:pPr>
    <w:rPr>
      <w:b/>
      <w:sz w:val="24"/>
    </w:rPr>
  </w:style>
  <w:style w:type="character" w:customStyle="1" w:styleId="ZhlavChar">
    <w:name w:val="Záhlaví Char"/>
    <w:link w:val="Zhlav"/>
    <w:rsid w:val="00F420C9"/>
  </w:style>
  <w:style w:type="paragraph" w:customStyle="1" w:styleId="Zkladntext22">
    <w:name w:val="Základní text 22"/>
    <w:basedOn w:val="Normln"/>
    <w:rsid w:val="00133EEE"/>
    <w:pPr>
      <w:spacing w:before="120"/>
      <w:ind w:left="1166" w:hanging="1166"/>
      <w:jc w:val="both"/>
    </w:pPr>
  </w:style>
  <w:style w:type="character" w:customStyle="1" w:styleId="Nadpis7Char">
    <w:name w:val="Nadpis 7 Char"/>
    <w:basedOn w:val="Standardnpsmoodstavce"/>
    <w:link w:val="Nadpis7"/>
    <w:rsid w:val="00C70C16"/>
    <w:rPr>
      <w:b/>
    </w:rPr>
  </w:style>
  <w:style w:type="character" w:customStyle="1" w:styleId="Nadpis8Char">
    <w:name w:val="Nadpis 8 Char"/>
    <w:basedOn w:val="Standardnpsmoodstavce"/>
    <w:link w:val="Nadpis8"/>
    <w:rsid w:val="00C70C16"/>
    <w:rPr>
      <w:b/>
      <w:sz w:val="18"/>
    </w:rPr>
  </w:style>
  <w:style w:type="character" w:customStyle="1" w:styleId="Nadpis9Char">
    <w:name w:val="Nadpis 9 Char"/>
    <w:basedOn w:val="Standardnpsmoodstavce"/>
    <w:link w:val="Nadpis9"/>
    <w:rsid w:val="00C70C16"/>
    <w:rPr>
      <w:rFonts w:ascii="Arial" w:hAnsi="Arial" w:cs="Arial"/>
      <w:sz w:val="22"/>
      <w:szCs w:val="22"/>
      <w:lang w:val="fr-FR"/>
    </w:rPr>
  </w:style>
  <w:style w:type="character" w:customStyle="1" w:styleId="Zkladntextodsazen3Char">
    <w:name w:val="Základní text odsazený 3 Char"/>
    <w:basedOn w:val="Standardnpsmoodstavce"/>
    <w:link w:val="Zkladntextodsazen3"/>
    <w:rsid w:val="00C70C16"/>
    <w:rPr>
      <w:sz w:val="24"/>
    </w:rPr>
  </w:style>
  <w:style w:type="character" w:customStyle="1" w:styleId="Nadpis2Char">
    <w:name w:val="Nadpis 2 Char"/>
    <w:basedOn w:val="Standardnpsmoodstavce"/>
    <w:link w:val="Nadpis2"/>
    <w:rsid w:val="007D5E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aliases w:val="Titul1 Char"/>
    <w:basedOn w:val="Standardnpsmoodstavce"/>
    <w:link w:val="Nadpis3"/>
    <w:semiHidden/>
    <w:rsid w:val="007D5ED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2">
    <w:name w:val="Body Text 2"/>
    <w:basedOn w:val="Normln"/>
    <w:link w:val="Zkladntext2Char"/>
    <w:rsid w:val="007D5ED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7D5EDE"/>
  </w:style>
  <w:style w:type="paragraph" w:styleId="Zkladntext3">
    <w:name w:val="Body Text 3"/>
    <w:basedOn w:val="Normln"/>
    <w:link w:val="Zkladntext3Char"/>
    <w:rsid w:val="007D5ED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7D5EDE"/>
    <w:rPr>
      <w:sz w:val="16"/>
      <w:szCs w:val="16"/>
    </w:rPr>
  </w:style>
  <w:style w:type="character" w:customStyle="1" w:styleId="Nadpis4Char">
    <w:name w:val="Nadpis 4 Char"/>
    <w:basedOn w:val="Standardnpsmoodstavce"/>
    <w:link w:val="Nadpis4"/>
    <w:semiHidden/>
    <w:rsid w:val="007D5EDE"/>
    <w:rPr>
      <w:b/>
      <w:color w:val="000000"/>
      <w:sz w:val="24"/>
    </w:rPr>
  </w:style>
  <w:style w:type="character" w:customStyle="1" w:styleId="Nadpis5Char">
    <w:name w:val="Nadpis 5 Char"/>
    <w:basedOn w:val="Standardnpsmoodstavce"/>
    <w:link w:val="Nadpis5"/>
    <w:semiHidden/>
    <w:rsid w:val="007D5EDE"/>
    <w:rPr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semiHidden/>
    <w:rsid w:val="007D5EDE"/>
    <w:rPr>
      <w:b/>
      <w:color w:val="000000"/>
      <w:sz w:val="24"/>
    </w:rPr>
  </w:style>
  <w:style w:type="character" w:styleId="Hypertextovodkaz">
    <w:name w:val="Hyperlink"/>
    <w:basedOn w:val="Standardnpsmoodstavce"/>
    <w:unhideWhenUsed/>
    <w:rsid w:val="007D5EDE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7D5EDE"/>
    <w:pPr>
      <w:ind w:left="720"/>
      <w:contextualSpacing/>
    </w:pPr>
  </w:style>
  <w:style w:type="paragraph" w:customStyle="1" w:styleId="pokus">
    <w:name w:val="pokus"/>
    <w:rsid w:val="007D5EDE"/>
    <w:pPr>
      <w:tabs>
        <w:tab w:val="left" w:pos="131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firstLine="284"/>
      <w:jc w:val="both"/>
    </w:pPr>
    <w:rPr>
      <w:color w:val="000000"/>
      <w:sz w:val="24"/>
      <w:szCs w:val="24"/>
    </w:rPr>
  </w:style>
  <w:style w:type="paragraph" w:customStyle="1" w:styleId="odrky1">
    <w:name w:val="odrážky_1"/>
    <w:basedOn w:val="Normln"/>
    <w:rsid w:val="00F93080"/>
    <w:pPr>
      <w:numPr>
        <w:numId w:val="15"/>
      </w:numPr>
      <w:jc w:val="both"/>
    </w:pPr>
    <w:rPr>
      <w:rFonts w:ascii="Arial" w:hAnsi="Arial"/>
    </w:rPr>
  </w:style>
  <w:style w:type="character" w:customStyle="1" w:styleId="Nadpis1Char">
    <w:name w:val="Nadpis 1 Char"/>
    <w:basedOn w:val="Standardnpsmoodstavce"/>
    <w:link w:val="Nadpis1"/>
    <w:rsid w:val="00515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bsah2">
    <w:name w:val="toc 2"/>
    <w:basedOn w:val="Normln"/>
    <w:next w:val="Normln"/>
    <w:rsid w:val="009E3A5A"/>
    <w:pPr>
      <w:tabs>
        <w:tab w:val="right" w:leader="dot" w:pos="9071"/>
      </w:tabs>
      <w:ind w:left="200"/>
    </w:pPr>
    <w:rPr>
      <w:smallCaps/>
      <w:color w:val="000000"/>
      <w:sz w:val="24"/>
    </w:rPr>
  </w:style>
  <w:style w:type="paragraph" w:styleId="Prosttext">
    <w:name w:val="Plain Text"/>
    <w:basedOn w:val="Normln"/>
    <w:link w:val="ProsttextChar"/>
    <w:rsid w:val="00041BF6"/>
    <w:pPr>
      <w:autoSpaceDE w:val="0"/>
      <w:autoSpaceDN w:val="0"/>
    </w:pPr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041BF6"/>
    <w:rPr>
      <w:rFonts w:ascii="Courier New" w:hAnsi="Courier New" w:cs="Courier New"/>
    </w:rPr>
  </w:style>
  <w:style w:type="paragraph" w:customStyle="1" w:styleId="Standardntext">
    <w:name w:val="Standardní text"/>
    <w:basedOn w:val="Normln"/>
    <w:rsid w:val="00B07AE5"/>
    <w:pPr>
      <w:numPr>
        <w:ilvl w:val="12"/>
      </w:numPr>
      <w:overflowPunct w:val="0"/>
      <w:autoSpaceDE w:val="0"/>
      <w:autoSpaceDN w:val="0"/>
      <w:adjustRightInd w:val="0"/>
      <w:spacing w:before="120"/>
    </w:pPr>
    <w:rPr>
      <w:rFonts w:ascii="Arial" w:hAnsi="Arial"/>
      <w:sz w:val="24"/>
    </w:rPr>
  </w:style>
  <w:style w:type="character" w:styleId="Odkaznakoment">
    <w:name w:val="annotation reference"/>
    <w:basedOn w:val="Standardnpsmoodstavce"/>
    <w:semiHidden/>
    <w:unhideWhenUsed/>
    <w:rsid w:val="005A223E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5A223E"/>
  </w:style>
  <w:style w:type="character" w:customStyle="1" w:styleId="TextkomenteChar">
    <w:name w:val="Text komentáře Char"/>
    <w:basedOn w:val="Standardnpsmoodstavce"/>
    <w:link w:val="Textkomente"/>
    <w:semiHidden/>
    <w:rsid w:val="005A223E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5A223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5A223E"/>
    <w:rPr>
      <w:b/>
      <w:bCs/>
    </w:rPr>
  </w:style>
  <w:style w:type="paragraph" w:customStyle="1" w:styleId="Odstavec">
    <w:name w:val="Odstavec"/>
    <w:basedOn w:val="Normln"/>
    <w:link w:val="OdstavecChar"/>
    <w:qFormat/>
    <w:rsid w:val="00DC3629"/>
    <w:pPr>
      <w:tabs>
        <w:tab w:val="left" w:pos="851"/>
        <w:tab w:val="left" w:pos="9072"/>
      </w:tabs>
      <w:spacing w:before="120" w:after="120"/>
      <w:ind w:firstLine="851"/>
      <w:jc w:val="both"/>
    </w:pPr>
    <w:rPr>
      <w:sz w:val="24"/>
      <w:szCs w:val="24"/>
    </w:rPr>
  </w:style>
  <w:style w:type="character" w:customStyle="1" w:styleId="OdstavecChar">
    <w:name w:val="Odstavec Char"/>
    <w:link w:val="Odstavec"/>
    <w:rsid w:val="00DC3629"/>
    <w:rPr>
      <w:sz w:val="24"/>
      <w:szCs w:val="24"/>
    </w:rPr>
  </w:style>
  <w:style w:type="paragraph" w:styleId="Titulek">
    <w:name w:val="caption"/>
    <w:basedOn w:val="Normln"/>
    <w:next w:val="Normln"/>
    <w:unhideWhenUsed/>
    <w:qFormat/>
    <w:rsid w:val="00F16FE7"/>
    <w:pPr>
      <w:widowControl w:val="0"/>
      <w:overflowPunct w:val="0"/>
      <w:autoSpaceDE w:val="0"/>
      <w:autoSpaceDN w:val="0"/>
      <w:adjustRightInd w:val="0"/>
      <w:spacing w:after="200"/>
      <w:jc w:val="both"/>
      <w:textAlignment w:val="baseline"/>
    </w:pPr>
    <w:rPr>
      <w:bCs/>
      <w:i/>
      <w:szCs w:val="18"/>
    </w:rPr>
  </w:style>
  <w:style w:type="character" w:customStyle="1" w:styleId="ZkladntextChar">
    <w:name w:val="Základní text Char"/>
    <w:basedOn w:val="Standardnpsmoodstavce"/>
    <w:link w:val="Zkladntext"/>
    <w:rsid w:val="00813A7E"/>
  </w:style>
  <w:style w:type="table" w:styleId="Mkatabulky">
    <w:name w:val="Table Grid"/>
    <w:basedOn w:val="Normlntabulka"/>
    <w:rsid w:val="00D338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rsid w:val="005E5D99"/>
    <w:pPr>
      <w:overflowPunct w:val="0"/>
      <w:autoSpaceDE w:val="0"/>
      <w:autoSpaceDN w:val="0"/>
      <w:adjustRightInd w:val="0"/>
      <w:spacing w:before="72" w:after="72"/>
      <w:textAlignment w:val="baseline"/>
    </w:pPr>
    <w:rPr>
      <w:b/>
      <w:i/>
      <w:color w:val="000000"/>
      <w:sz w:val="28"/>
      <w:u w:val="single"/>
    </w:rPr>
  </w:style>
  <w:style w:type="character" w:customStyle="1" w:styleId="Nadpis31">
    <w:name w:val="Nadpis 31"/>
    <w:aliases w:val="Nadpis 3 Char Char,Nadpis 3 Char Char Char Char Char Char,Nadpis 3 Char Char Char Char Char Char Char Char Char"/>
    <w:basedOn w:val="Standardnpsmoodstavce"/>
    <w:rsid w:val="00A410BF"/>
    <w:rPr>
      <w:b/>
      <w:sz w:val="24"/>
      <w:lang w:val="cs-CZ"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12496-D4DD-482C-ADFA-9561491E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1219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Dalkia Morava, a.s.</Company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Velart Zdeněk</dc:creator>
  <cp:lastModifiedBy>Horák Radim</cp:lastModifiedBy>
  <cp:revision>4</cp:revision>
  <cp:lastPrinted>2018-01-15T15:04:00Z</cp:lastPrinted>
  <dcterms:created xsi:type="dcterms:W3CDTF">2023-05-01T11:57:00Z</dcterms:created>
  <dcterms:modified xsi:type="dcterms:W3CDTF">2023-05-02T17:15:00Z</dcterms:modified>
</cp:coreProperties>
</file>